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91F" w:rsidRPr="009C661B" w:rsidRDefault="002C791F" w:rsidP="002C791F">
      <w:pPr>
        <w:spacing w:after="0" w:line="240" w:lineRule="auto"/>
        <w:rPr>
          <w:rFonts w:eastAsia="Times New Roman" w:cs="Helvetica"/>
          <w:b/>
          <w:bCs/>
          <w:color w:val="111111"/>
          <w:sz w:val="26"/>
          <w:szCs w:val="26"/>
          <w:shd w:val="clear" w:color="auto" w:fill="FFFFFF"/>
          <w:lang w:eastAsia="nl-NL"/>
        </w:rPr>
      </w:pPr>
      <w:r w:rsidRPr="009C661B">
        <w:rPr>
          <w:rFonts w:eastAsia="Times New Roman" w:cs="Helvetica"/>
          <w:b/>
          <w:bCs/>
          <w:color w:val="111111"/>
          <w:sz w:val="26"/>
          <w:szCs w:val="26"/>
          <w:shd w:val="clear" w:color="auto" w:fill="FFFFFF"/>
          <w:lang w:eastAsia="nl-NL"/>
        </w:rPr>
        <w:t>Wilhelmi</w:t>
      </w:r>
      <w:r w:rsidR="009C661B">
        <w:rPr>
          <w:rFonts w:eastAsia="Times New Roman" w:cs="Helvetica"/>
          <w:b/>
          <w:bCs/>
          <w:color w:val="111111"/>
          <w:sz w:val="26"/>
          <w:szCs w:val="26"/>
          <w:shd w:val="clear" w:color="auto" w:fill="FFFFFF"/>
          <w:lang w:eastAsia="nl-NL"/>
        </w:rPr>
        <w:t>n</w:t>
      </w:r>
      <w:r w:rsidRPr="009C661B">
        <w:rPr>
          <w:rFonts w:eastAsia="Times New Roman" w:cs="Helvetica"/>
          <w:b/>
          <w:bCs/>
          <w:color w:val="111111"/>
          <w:sz w:val="26"/>
          <w:szCs w:val="26"/>
          <w:shd w:val="clear" w:color="auto" w:fill="FFFFFF"/>
          <w:lang w:eastAsia="nl-NL"/>
        </w:rPr>
        <w:t xml:space="preserve">a </w:t>
      </w:r>
      <w:proofErr w:type="spellStart"/>
      <w:r w:rsidRPr="009C661B">
        <w:rPr>
          <w:rFonts w:eastAsia="Times New Roman" w:cs="Helvetica"/>
          <w:b/>
          <w:bCs/>
          <w:color w:val="111111"/>
          <w:sz w:val="26"/>
          <w:szCs w:val="26"/>
          <w:shd w:val="clear" w:color="auto" w:fill="FFFFFF"/>
          <w:lang w:eastAsia="nl-NL"/>
        </w:rPr>
        <w:t>Drucker</w:t>
      </w:r>
      <w:proofErr w:type="spellEnd"/>
    </w:p>
    <w:p w:rsidR="00A92D10" w:rsidRPr="009C661B" w:rsidRDefault="00A92D10" w:rsidP="002C791F">
      <w:pPr>
        <w:spacing w:after="0" w:line="240" w:lineRule="auto"/>
        <w:rPr>
          <w:rFonts w:eastAsia="Times New Roman" w:cs="Helvetica"/>
          <w:b/>
          <w:bCs/>
          <w:color w:val="111111"/>
          <w:sz w:val="26"/>
          <w:szCs w:val="26"/>
          <w:shd w:val="clear" w:color="auto" w:fill="FFFFFF"/>
          <w:lang w:eastAsia="nl-NL"/>
        </w:rPr>
      </w:pPr>
    </w:p>
    <w:p w:rsidR="002C791F" w:rsidRPr="009C661B" w:rsidRDefault="002C791F" w:rsidP="002C791F">
      <w:pPr>
        <w:spacing w:after="0" w:line="240" w:lineRule="auto"/>
        <w:rPr>
          <w:rFonts w:eastAsia="Times New Roman" w:cs="Helvetica"/>
          <w:bCs/>
          <w:color w:val="111111"/>
          <w:sz w:val="26"/>
          <w:szCs w:val="26"/>
          <w:shd w:val="clear" w:color="auto" w:fill="FFFFFF"/>
          <w:lang w:eastAsia="nl-NL"/>
        </w:rPr>
      </w:pPr>
      <w:r w:rsidRPr="009C661B">
        <w:rPr>
          <w:rFonts w:eastAsia="Times New Roman" w:cs="Helvetica"/>
          <w:bCs/>
          <w:color w:val="111111"/>
          <w:sz w:val="26"/>
          <w:szCs w:val="26"/>
          <w:shd w:val="clear" w:color="auto" w:fill="FFFFFF"/>
          <w:lang w:eastAsia="nl-NL"/>
        </w:rPr>
        <w:t>Eén van de eerste Nederlandse feministen, die zich onder meer inzette voor het vrouwenkiesrecht. De latere vrouwenbeweging </w:t>
      </w:r>
      <w:r w:rsidRPr="009C661B">
        <w:rPr>
          <w:rFonts w:eastAsia="Times New Roman" w:cs="Helvetica"/>
          <w:bCs/>
          <w:i/>
          <w:iCs/>
          <w:color w:val="111111"/>
          <w:sz w:val="26"/>
          <w:szCs w:val="26"/>
          <w:shd w:val="clear" w:color="auto" w:fill="FFFFFF"/>
          <w:lang w:eastAsia="nl-NL"/>
        </w:rPr>
        <w:t>Dolle Mina</w:t>
      </w:r>
      <w:r w:rsidRPr="009C661B">
        <w:rPr>
          <w:rFonts w:eastAsia="Times New Roman" w:cs="Helvetica"/>
          <w:bCs/>
          <w:color w:val="111111"/>
          <w:sz w:val="26"/>
          <w:szCs w:val="26"/>
          <w:shd w:val="clear" w:color="auto" w:fill="FFFFFF"/>
          <w:lang w:eastAsia="nl-NL"/>
        </w:rPr>
        <w:t> is naar haar vernoemd.</w:t>
      </w:r>
    </w:p>
    <w:p w:rsidR="00A92D10" w:rsidRPr="009C661B" w:rsidRDefault="00A92D10" w:rsidP="002C791F">
      <w:pPr>
        <w:spacing w:after="0" w:line="240" w:lineRule="auto"/>
        <w:rPr>
          <w:rFonts w:eastAsia="Times New Roman" w:cs="Helvetica"/>
          <w:b/>
          <w:bCs/>
          <w:color w:val="111111"/>
          <w:sz w:val="26"/>
          <w:szCs w:val="26"/>
          <w:shd w:val="clear" w:color="auto" w:fill="FFFFFF"/>
          <w:lang w:eastAsia="nl-NL"/>
        </w:rPr>
      </w:pPr>
      <w:r w:rsidRPr="009C661B">
        <w:rPr>
          <w:rFonts w:eastAsia="Times New Roman" w:cs="Helvetica"/>
          <w:b/>
          <w:bCs/>
          <w:noProof/>
          <w:color w:val="111111"/>
          <w:sz w:val="26"/>
          <w:szCs w:val="26"/>
          <w:shd w:val="clear" w:color="auto" w:fill="FFFFFF"/>
          <w:lang w:eastAsia="nl-NL"/>
        </w:rPr>
        <w:drawing>
          <wp:inline distT="0" distB="0" distL="0" distR="0" wp14:anchorId="4490296E" wp14:editId="69923ACC">
            <wp:extent cx="1447800" cy="1866900"/>
            <wp:effectExtent l="0" t="0" r="0" b="0"/>
            <wp:docPr id="2" name="Afbeelding 2" descr="Wilhelmina Dru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lhelmina Drucke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47800" cy="1866900"/>
                    </a:xfrm>
                    <a:prstGeom prst="rect">
                      <a:avLst/>
                    </a:prstGeom>
                    <a:noFill/>
                    <a:ln>
                      <a:noFill/>
                    </a:ln>
                  </pic:spPr>
                </pic:pic>
              </a:graphicData>
            </a:graphic>
          </wp:inline>
        </w:drawing>
      </w:r>
      <w:bookmarkStart w:id="0" w:name="_GoBack"/>
      <w:bookmarkEnd w:id="0"/>
    </w:p>
    <w:p w:rsidR="00A92D10" w:rsidRPr="009C661B" w:rsidRDefault="00A92D10" w:rsidP="002C791F">
      <w:pPr>
        <w:spacing w:after="0" w:line="240" w:lineRule="auto"/>
        <w:rPr>
          <w:rFonts w:eastAsia="Times New Roman" w:cs="Times New Roman"/>
          <w:sz w:val="24"/>
          <w:szCs w:val="24"/>
          <w:lang w:eastAsia="nl-NL"/>
        </w:rPr>
      </w:pPr>
    </w:p>
    <w:p w:rsidR="00A92D10" w:rsidRPr="009C661B" w:rsidRDefault="002C791F" w:rsidP="002C791F">
      <w:pPr>
        <w:shd w:val="clear" w:color="auto" w:fill="FFFFFF"/>
        <w:spacing w:after="300" w:line="240" w:lineRule="auto"/>
        <w:rPr>
          <w:rFonts w:eastAsia="Times New Roman" w:cs="Helvetica"/>
          <w:color w:val="111111"/>
          <w:sz w:val="26"/>
          <w:szCs w:val="26"/>
          <w:lang w:eastAsia="nl-NL"/>
        </w:rPr>
      </w:pPr>
      <w:proofErr w:type="spellStart"/>
      <w:r w:rsidRPr="009C661B">
        <w:rPr>
          <w:rFonts w:eastAsia="Times New Roman" w:cs="Helvetica"/>
          <w:color w:val="111111"/>
          <w:sz w:val="26"/>
          <w:szCs w:val="26"/>
          <w:lang w:eastAsia="nl-NL"/>
        </w:rPr>
        <w:t>Drucker</w:t>
      </w:r>
      <w:proofErr w:type="spellEnd"/>
      <w:r w:rsidRPr="009C661B">
        <w:rPr>
          <w:rFonts w:eastAsia="Times New Roman" w:cs="Helvetica"/>
          <w:color w:val="111111"/>
          <w:sz w:val="26"/>
          <w:szCs w:val="26"/>
          <w:lang w:eastAsia="nl-NL"/>
        </w:rPr>
        <w:t xml:space="preserve"> wordt in 1847 in Amsterdam geboren als dochter van een ongehuwde moeder en een bankier. Ze groeit met haar moeder en zus op in armoedige omstandigheden. </w:t>
      </w:r>
      <w:proofErr w:type="gramStart"/>
      <w:r w:rsidRPr="009C661B">
        <w:rPr>
          <w:rFonts w:eastAsia="Times New Roman" w:cs="Helvetica"/>
          <w:color w:val="111111"/>
          <w:sz w:val="26"/>
          <w:szCs w:val="26"/>
          <w:lang w:eastAsia="nl-NL"/>
        </w:rPr>
        <w:t xml:space="preserve">Hoewel haar vader, Louis </w:t>
      </w:r>
      <w:proofErr w:type="spellStart"/>
      <w:r w:rsidRPr="009C661B">
        <w:rPr>
          <w:rFonts w:eastAsia="Times New Roman" w:cs="Helvetica"/>
          <w:color w:val="111111"/>
          <w:sz w:val="26"/>
          <w:szCs w:val="26"/>
          <w:lang w:eastAsia="nl-NL"/>
        </w:rPr>
        <w:t>Drucker</w:t>
      </w:r>
      <w:proofErr w:type="spellEnd"/>
      <w:r w:rsidRPr="009C661B">
        <w:rPr>
          <w:rFonts w:eastAsia="Times New Roman" w:cs="Helvetica"/>
          <w:color w:val="111111"/>
          <w:sz w:val="26"/>
          <w:szCs w:val="26"/>
          <w:lang w:eastAsia="nl-NL"/>
        </w:rPr>
        <w:t>, haar nooit heeft erkend</w:t>
      </w:r>
      <w:r w:rsidR="00B02016" w:rsidRPr="009C661B">
        <w:rPr>
          <w:rFonts w:eastAsia="Times New Roman" w:cs="Helvetica"/>
          <w:color w:val="111111"/>
          <w:sz w:val="26"/>
          <w:szCs w:val="26"/>
          <w:lang w:eastAsia="nl-NL"/>
        </w:rPr>
        <w:t>,</w:t>
      </w:r>
      <w:r w:rsidRPr="009C661B">
        <w:rPr>
          <w:rFonts w:eastAsia="Times New Roman" w:cs="Helvetica"/>
          <w:color w:val="111111"/>
          <w:sz w:val="26"/>
          <w:szCs w:val="26"/>
          <w:lang w:eastAsia="nl-NL"/>
        </w:rPr>
        <w:t xml:space="preserve"> draagt ze wel zijn naam en draagt hij in bescheiden mate bij aan de kosten voor haar levensonderhoud.</w:t>
      </w:r>
      <w:proofErr w:type="gramEnd"/>
    </w:p>
    <w:p w:rsidR="002C791F" w:rsidRPr="009C661B" w:rsidRDefault="002C791F" w:rsidP="002C791F">
      <w:pPr>
        <w:shd w:val="clear" w:color="auto" w:fill="FFFFFF"/>
        <w:spacing w:after="300" w:line="240" w:lineRule="auto"/>
        <w:rPr>
          <w:rFonts w:eastAsia="Times New Roman" w:cs="Helvetica"/>
          <w:color w:val="111111"/>
          <w:sz w:val="26"/>
          <w:szCs w:val="26"/>
          <w:lang w:eastAsia="nl-NL"/>
        </w:rPr>
      </w:pPr>
      <w:r w:rsidRPr="009C661B">
        <w:rPr>
          <w:rFonts w:eastAsia="Times New Roman" w:cs="Helvetica"/>
          <w:color w:val="111111"/>
          <w:sz w:val="26"/>
          <w:szCs w:val="26"/>
          <w:lang w:eastAsia="nl-NL"/>
        </w:rPr>
        <w:t xml:space="preserve">Als haar vader echter overlijdt, krijgen zij en haar zusje niks van zijn miljoenenerfenis. </w:t>
      </w:r>
      <w:proofErr w:type="spellStart"/>
      <w:r w:rsidRPr="009C661B">
        <w:rPr>
          <w:rFonts w:eastAsia="Times New Roman" w:cs="Helvetica"/>
          <w:color w:val="111111"/>
          <w:sz w:val="26"/>
          <w:szCs w:val="26"/>
          <w:lang w:eastAsia="nl-NL"/>
        </w:rPr>
        <w:t>Drucker</w:t>
      </w:r>
      <w:proofErr w:type="spellEnd"/>
      <w:r w:rsidRPr="009C661B">
        <w:rPr>
          <w:rFonts w:eastAsia="Times New Roman" w:cs="Helvetica"/>
          <w:color w:val="111111"/>
          <w:sz w:val="26"/>
          <w:szCs w:val="26"/>
          <w:lang w:eastAsia="nl-NL"/>
        </w:rPr>
        <w:t xml:space="preserve"> verzet zich daartegen en publiceert allerlei werken in socialistische bladen om het onrecht aan te tonen dat haar halfbroer, de eigenaar van haar vaders geld, haar heeft aangedaan. Ze eist in 1888 met succes de helft van de erfenis van haar halfbroer op. Het geld dat ze ontvangt gebruikt ze als startkapitaal voor haar feministische werk.</w:t>
      </w:r>
    </w:p>
    <w:p w:rsidR="002C791F" w:rsidRPr="009C661B" w:rsidRDefault="002C791F" w:rsidP="002C791F">
      <w:pPr>
        <w:shd w:val="clear" w:color="auto" w:fill="FFFFFF"/>
        <w:spacing w:after="300" w:line="240" w:lineRule="auto"/>
        <w:rPr>
          <w:rFonts w:eastAsia="Times New Roman" w:cs="Helvetica"/>
          <w:color w:val="111111"/>
          <w:sz w:val="26"/>
          <w:szCs w:val="26"/>
          <w:lang w:eastAsia="nl-NL"/>
        </w:rPr>
      </w:pPr>
      <w:r w:rsidRPr="009C661B">
        <w:rPr>
          <w:rFonts w:eastAsia="Times New Roman" w:cs="Helvetica"/>
          <w:color w:val="111111"/>
          <w:sz w:val="26"/>
          <w:szCs w:val="26"/>
          <w:lang w:eastAsia="nl-NL"/>
        </w:rPr>
        <w:t>Als feministe richt ze diverse vrouwentijdschriften en de </w:t>
      </w:r>
      <w:r w:rsidRPr="009C661B">
        <w:rPr>
          <w:rFonts w:eastAsia="Times New Roman" w:cs="Helvetica"/>
          <w:i/>
          <w:iCs/>
          <w:color w:val="111111"/>
          <w:sz w:val="26"/>
          <w:szCs w:val="26"/>
          <w:lang w:eastAsia="nl-NL"/>
        </w:rPr>
        <w:t xml:space="preserve">Vrije </w:t>
      </w:r>
      <w:proofErr w:type="spellStart"/>
      <w:r w:rsidRPr="009C661B">
        <w:rPr>
          <w:rFonts w:eastAsia="Times New Roman" w:cs="Helvetica"/>
          <w:i/>
          <w:iCs/>
          <w:color w:val="111111"/>
          <w:sz w:val="26"/>
          <w:szCs w:val="26"/>
          <w:lang w:eastAsia="nl-NL"/>
        </w:rPr>
        <w:t>Vrouwenvereeniging</w:t>
      </w:r>
      <w:proofErr w:type="spellEnd"/>
      <w:r w:rsidRPr="009C661B">
        <w:rPr>
          <w:rFonts w:eastAsia="Times New Roman" w:cs="Helvetica"/>
          <w:color w:val="111111"/>
          <w:sz w:val="26"/>
          <w:szCs w:val="26"/>
          <w:lang w:eastAsia="nl-NL"/>
        </w:rPr>
        <w:t> (VVV, 1889) op. Ze begint zich vooral te richten op het vrouwenstemrecht en richt samen met </w:t>
      </w:r>
      <w:hyperlink r:id="rId5" w:history="1">
        <w:r w:rsidRPr="009C661B">
          <w:rPr>
            <w:rFonts w:eastAsia="Times New Roman" w:cs="Helvetica"/>
            <w:b/>
            <w:color w:val="000000" w:themeColor="text1"/>
            <w:sz w:val="26"/>
            <w:szCs w:val="26"/>
            <w:lang w:eastAsia="nl-NL"/>
          </w:rPr>
          <w:t>Aletta Jacobs</w:t>
        </w:r>
      </w:hyperlink>
      <w:r w:rsidRPr="009C661B">
        <w:rPr>
          <w:rFonts w:eastAsia="Times New Roman" w:cs="Helvetica"/>
          <w:color w:val="111111"/>
          <w:sz w:val="26"/>
          <w:szCs w:val="26"/>
          <w:lang w:eastAsia="nl-NL"/>
        </w:rPr>
        <w:t xml:space="preserve"> de </w:t>
      </w:r>
      <w:r w:rsidRPr="009C661B">
        <w:rPr>
          <w:rFonts w:eastAsia="Times New Roman" w:cs="Helvetica"/>
          <w:i/>
          <w:iCs/>
          <w:color w:val="111111"/>
          <w:sz w:val="26"/>
          <w:szCs w:val="26"/>
          <w:lang w:eastAsia="nl-NL"/>
        </w:rPr>
        <w:t>Vereeniging voor Vrouwenkiesrecht</w:t>
      </w:r>
      <w:r w:rsidRPr="009C661B">
        <w:rPr>
          <w:rFonts w:eastAsia="Times New Roman" w:cs="Helvetica"/>
          <w:color w:val="111111"/>
          <w:sz w:val="26"/>
          <w:szCs w:val="26"/>
          <w:lang w:eastAsia="nl-NL"/>
        </w:rPr>
        <w:t xml:space="preserve"> (VVK). </w:t>
      </w:r>
      <w:proofErr w:type="spellStart"/>
      <w:r w:rsidRPr="009C661B">
        <w:rPr>
          <w:rFonts w:eastAsia="Times New Roman" w:cs="Helvetica"/>
          <w:color w:val="111111"/>
          <w:sz w:val="26"/>
          <w:szCs w:val="26"/>
          <w:lang w:eastAsia="nl-NL"/>
        </w:rPr>
        <w:t>Drucker</w:t>
      </w:r>
      <w:proofErr w:type="spellEnd"/>
      <w:r w:rsidRPr="009C661B">
        <w:rPr>
          <w:rFonts w:eastAsia="Times New Roman" w:cs="Helvetica"/>
          <w:color w:val="111111"/>
          <w:sz w:val="26"/>
          <w:szCs w:val="26"/>
          <w:lang w:eastAsia="nl-NL"/>
        </w:rPr>
        <w:t xml:space="preserve"> verzet zich </w:t>
      </w:r>
      <w:proofErr w:type="gramStart"/>
      <w:r w:rsidRPr="009C661B">
        <w:rPr>
          <w:rFonts w:eastAsia="Times New Roman" w:cs="Helvetica"/>
          <w:color w:val="111111"/>
          <w:sz w:val="26"/>
          <w:szCs w:val="26"/>
          <w:lang w:eastAsia="nl-NL"/>
        </w:rPr>
        <w:t>met name</w:t>
      </w:r>
      <w:proofErr w:type="gramEnd"/>
      <w:r w:rsidRPr="009C661B">
        <w:rPr>
          <w:rFonts w:eastAsia="Times New Roman" w:cs="Helvetica"/>
          <w:color w:val="111111"/>
          <w:sz w:val="26"/>
          <w:szCs w:val="26"/>
          <w:lang w:eastAsia="nl-NL"/>
        </w:rPr>
        <w:t xml:space="preserve"> tegen het idee dat de vrouw slechts bedoeld is om kinderen te baren en te verzorgen. Ook maakt ze zich sterk voor de positie van ongehuwde moeders en pleit ze voor een vrije verstrekking van voorbehoedsmiddelen.</w:t>
      </w:r>
    </w:p>
    <w:p w:rsidR="002C791F" w:rsidRPr="009C661B" w:rsidRDefault="002C791F" w:rsidP="002C791F">
      <w:pPr>
        <w:shd w:val="clear" w:color="auto" w:fill="FFFFFF"/>
        <w:spacing w:after="300" w:line="240" w:lineRule="auto"/>
        <w:rPr>
          <w:rFonts w:eastAsia="Times New Roman" w:cs="Helvetica"/>
          <w:color w:val="111111"/>
          <w:sz w:val="26"/>
          <w:szCs w:val="26"/>
          <w:lang w:eastAsia="nl-NL"/>
        </w:rPr>
      </w:pPr>
      <w:r w:rsidRPr="009C661B">
        <w:rPr>
          <w:rFonts w:eastAsia="Times New Roman" w:cs="Helvetica"/>
          <w:color w:val="111111"/>
          <w:sz w:val="26"/>
          <w:szCs w:val="26"/>
          <w:lang w:eastAsia="nl-NL"/>
        </w:rPr>
        <w:t>De feministe wordt over het algemeen gezien als zeer radicaal. Eén van haar bijnamen is dan ook ‘IJzeren Mina’. Door de vrouwenbeweging wordt zij op handen gedragen. Bij haar begrafenis in 1925 zijn alle vrouwenverenigingen vertegenwoordigd en in 1969 wordt de vrouwenbeweging </w:t>
      </w:r>
      <w:r w:rsidRPr="009C661B">
        <w:rPr>
          <w:rFonts w:eastAsia="Times New Roman" w:cs="Helvetica"/>
          <w:i/>
          <w:iCs/>
          <w:color w:val="111111"/>
          <w:sz w:val="26"/>
          <w:szCs w:val="26"/>
          <w:lang w:eastAsia="nl-NL"/>
        </w:rPr>
        <w:t>Dolle Mina</w:t>
      </w:r>
      <w:r w:rsidRPr="009C661B">
        <w:rPr>
          <w:rFonts w:eastAsia="Times New Roman" w:cs="Helvetica"/>
          <w:color w:val="111111"/>
          <w:sz w:val="26"/>
          <w:szCs w:val="26"/>
          <w:lang w:eastAsia="nl-NL"/>
        </w:rPr>
        <w:t> naar haar bijnaam vernoemd.</w:t>
      </w:r>
    </w:p>
    <w:p w:rsidR="002C791F" w:rsidRPr="009C661B" w:rsidRDefault="002C791F" w:rsidP="002C791F">
      <w:pPr>
        <w:shd w:val="clear" w:color="auto" w:fill="FFFFFF"/>
        <w:spacing w:after="300" w:line="240" w:lineRule="auto"/>
        <w:rPr>
          <w:rFonts w:eastAsia="Times New Roman" w:cs="Helvetica"/>
          <w:color w:val="111111"/>
          <w:sz w:val="26"/>
          <w:szCs w:val="26"/>
          <w:lang w:eastAsia="nl-NL"/>
        </w:rPr>
      </w:pPr>
      <w:r w:rsidRPr="009C661B">
        <w:rPr>
          <w:rFonts w:eastAsia="Times New Roman" w:cs="Helvetica"/>
          <w:color w:val="111111"/>
          <w:sz w:val="26"/>
          <w:szCs w:val="26"/>
          <w:lang w:eastAsia="nl-NL"/>
        </w:rPr>
        <w:t>Bron: Historiek.net</w:t>
      </w:r>
    </w:p>
    <w:p w:rsidR="00E6192E" w:rsidRPr="009C661B" w:rsidRDefault="009C661B"/>
    <w:sectPr w:rsidR="00E6192E" w:rsidRPr="009C66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1F"/>
    <w:rsid w:val="000D2F71"/>
    <w:rsid w:val="002C791F"/>
    <w:rsid w:val="009C661B"/>
    <w:rsid w:val="00A92D10"/>
    <w:rsid w:val="00B02016"/>
    <w:rsid w:val="00C22CAC"/>
    <w:rsid w:val="00D754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25B657-BDFD-4647-85DD-970371CB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D2F7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D2F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34237">
      <w:bodyDiv w:val="1"/>
      <w:marLeft w:val="0"/>
      <w:marRight w:val="0"/>
      <w:marTop w:val="0"/>
      <w:marBottom w:val="0"/>
      <w:divBdr>
        <w:top w:val="none" w:sz="0" w:space="0" w:color="auto"/>
        <w:left w:val="none" w:sz="0" w:space="0" w:color="auto"/>
        <w:bottom w:val="none" w:sz="0" w:space="0" w:color="auto"/>
        <w:right w:val="none" w:sz="0" w:space="0" w:color="auto"/>
      </w:divBdr>
      <w:divsChild>
        <w:div w:id="1203395854">
          <w:marLeft w:val="0"/>
          <w:marRight w:val="0"/>
          <w:marTop w:val="0"/>
          <w:marBottom w:val="0"/>
          <w:divBdr>
            <w:top w:val="none" w:sz="0" w:space="0" w:color="auto"/>
            <w:left w:val="none" w:sz="0" w:space="0" w:color="auto"/>
            <w:bottom w:val="none" w:sz="0" w:space="0" w:color="auto"/>
            <w:right w:val="none" w:sz="0" w:space="0" w:color="auto"/>
          </w:divBdr>
          <w:divsChild>
            <w:div w:id="56144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istoriek.net/aletta-jacobs-1854-1929/2200/" TargetMode="Externa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279</Words>
  <Characters>1540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Tuithof</dc:creator>
  <cp:keywords/>
  <dc:description/>
  <cp:lastModifiedBy>Joyce</cp:lastModifiedBy>
  <cp:revision>4</cp:revision>
  <cp:lastPrinted>2017-11-01T07:59:00Z</cp:lastPrinted>
  <dcterms:created xsi:type="dcterms:W3CDTF">2017-11-01T08:34:00Z</dcterms:created>
  <dcterms:modified xsi:type="dcterms:W3CDTF">2017-11-05T17:13:00Z</dcterms:modified>
</cp:coreProperties>
</file>