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82421128"/>
        <w:docPartObj>
          <w:docPartGallery w:val="Cover Pages"/>
          <w:docPartUnique/>
        </w:docPartObj>
      </w:sdtPr>
      <w:sdtEndPr/>
      <w:sdtContent>
        <w:p w:rsidR="006838E6" w:rsidRDefault="006838E6">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cx1="http://schemas.microsoft.com/office/drawing/2015/9/8/chartex" xmlns:cx="http://schemas.microsoft.com/office/drawing/2014/chartex">
                <w:pict>
                  <v:group w14:anchorId="08D6EDA4"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38E6" w:rsidRDefault="006838E6">
                                <w:pPr>
                                  <w:pStyle w:val="Geenafstand"/>
                                  <w:jc w:val="right"/>
                                  <w:rPr>
                                    <w:color w:val="595959" w:themeColor="text1" w:themeTint="A6"/>
                                    <w:sz w:val="28"/>
                                    <w:szCs w:val="28"/>
                                  </w:rPr>
                                </w:pPr>
                              </w:p>
                              <w:p w:rsidR="006838E6" w:rsidRDefault="006838E6">
                                <w:pPr>
                                  <w:pStyle w:val="Geenafstand"/>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p w:rsidR="006838E6" w:rsidRDefault="006838E6">
                          <w:pPr>
                            <w:pStyle w:val="Geenafstand"/>
                            <w:jc w:val="right"/>
                            <w:rPr>
                              <w:color w:val="595959" w:themeColor="text1" w:themeTint="A6"/>
                              <w:sz w:val="28"/>
                              <w:szCs w:val="28"/>
                            </w:rPr>
                          </w:pPr>
                        </w:p>
                        <w:p w:rsidR="006838E6" w:rsidRDefault="006838E6">
                          <w:pPr>
                            <w:pStyle w:val="Geenafstand"/>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38E6" w:rsidRDefault="006838E6">
                                <w:pPr>
                                  <w:pStyle w:val="Geenafstand"/>
                                  <w:jc w:val="right"/>
                                  <w:rPr>
                                    <w:color w:val="4472C4" w:themeColor="accent1"/>
                                    <w:sz w:val="28"/>
                                    <w:szCs w:val="28"/>
                                  </w:rPr>
                                </w:pPr>
                                <w:r>
                                  <w:rPr>
                                    <w:color w:val="4472C4" w:themeColor="accent1"/>
                                    <w:sz w:val="28"/>
                                    <w:szCs w:val="28"/>
                                  </w:rPr>
                                  <w:t>Dide Breuer</w:t>
                                </w:r>
                                <w:r>
                                  <w:rPr>
                                    <w:color w:val="4472C4" w:themeColor="accent1"/>
                                    <w:sz w:val="28"/>
                                    <w:szCs w:val="28"/>
                                  </w:rPr>
                                  <w:br/>
                                </w:r>
                              </w:p>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EndPr/>
                                <w:sdtContent>
                                  <w:p w:rsidR="006838E6" w:rsidRDefault="006838E6">
                                    <w:pPr>
                                      <w:pStyle w:val="Geenafstand"/>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kstvak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filled="f" stroked="f" strokeweight=".5pt">
                    <v:textbox style="mso-fit-shape-to-text:t" inset="126pt,0,54pt,0">
                      <w:txbxContent>
                        <w:p w:rsidR="006838E6" w:rsidRDefault="006838E6">
                          <w:pPr>
                            <w:pStyle w:val="Geenafstand"/>
                            <w:jc w:val="right"/>
                            <w:rPr>
                              <w:color w:val="4472C4" w:themeColor="accent1"/>
                              <w:sz w:val="28"/>
                              <w:szCs w:val="28"/>
                            </w:rPr>
                          </w:pPr>
                          <w:r>
                            <w:rPr>
                              <w:color w:val="4472C4" w:themeColor="accent1"/>
                              <w:sz w:val="28"/>
                              <w:szCs w:val="28"/>
                            </w:rPr>
                            <w:t>Dide Breuer</w:t>
                          </w:r>
                          <w:r>
                            <w:rPr>
                              <w:color w:val="4472C4" w:themeColor="accent1"/>
                              <w:sz w:val="28"/>
                              <w:szCs w:val="28"/>
                            </w:rPr>
                            <w:br/>
                          </w:r>
                        </w:p>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EndPr/>
                          <w:sdtContent>
                            <w:p w:rsidR="006838E6" w:rsidRDefault="006838E6">
                              <w:pPr>
                                <w:pStyle w:val="Geenafstand"/>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38E6" w:rsidRDefault="00B7717B">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3057A">
                                      <w:rPr>
                                        <w:caps/>
                                        <w:color w:val="4472C4" w:themeColor="accent1"/>
                                        <w:sz w:val="64"/>
                                        <w:szCs w:val="64"/>
                                      </w:rPr>
                                      <w:t>Televise en computer</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6838E6" w:rsidRDefault="006838E6">
                                    <w:pPr>
                                      <w:jc w:val="right"/>
                                      <w:rPr>
                                        <w:smallCaps/>
                                        <w:color w:val="404040" w:themeColor="text1" w:themeTint="BF"/>
                                        <w:sz w:val="36"/>
                                        <w:szCs w:val="36"/>
                                      </w:rPr>
                                    </w:pPr>
                                    <w:r>
                                      <w:rPr>
                                        <w:color w:val="404040" w:themeColor="text1" w:themeTint="BF"/>
                                        <w:sz w:val="36"/>
                                        <w:szCs w:val="36"/>
                                      </w:rPr>
                                      <w:t>Verantwoording vakdidactisch product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kstvak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yohg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" filled="f" stroked="f" strokeweight=".5pt">
                    <v:textbox inset="126pt,0,54pt,0">
                      <w:txbxContent>
                        <w:p w:rsidR="006838E6" w:rsidRDefault="00B7717B">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3057A">
                                <w:rPr>
                                  <w:caps/>
                                  <w:color w:val="4472C4" w:themeColor="accent1"/>
                                  <w:sz w:val="64"/>
                                  <w:szCs w:val="64"/>
                                </w:rPr>
                                <w:t>Televise en computer</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6838E6" w:rsidRDefault="006838E6">
                              <w:pPr>
                                <w:jc w:val="right"/>
                                <w:rPr>
                                  <w:smallCaps/>
                                  <w:color w:val="404040" w:themeColor="text1" w:themeTint="BF"/>
                                  <w:sz w:val="36"/>
                                  <w:szCs w:val="36"/>
                                </w:rPr>
                              </w:pPr>
                              <w:r>
                                <w:rPr>
                                  <w:color w:val="404040" w:themeColor="text1" w:themeTint="BF"/>
                                  <w:sz w:val="36"/>
                                  <w:szCs w:val="36"/>
                                </w:rPr>
                                <w:t>Verantwoording vakdidactisch product</w:t>
                              </w:r>
                            </w:p>
                          </w:sdtContent>
                        </w:sdt>
                      </w:txbxContent>
                    </v:textbox>
                    <w10:wrap type="square" anchorx="page" anchory="page"/>
                  </v:shape>
                </w:pict>
              </mc:Fallback>
            </mc:AlternateContent>
          </w:r>
        </w:p>
        <w:p w:rsidR="006838E6" w:rsidRDefault="006838E6">
          <w:pPr>
            <w:spacing w:after="160" w:line="259" w:lineRule="auto"/>
          </w:pPr>
          <w:r>
            <w:br w:type="page"/>
          </w:r>
        </w:p>
      </w:sdtContent>
    </w:sdt>
    <w:p w:rsidR="0024552C" w:rsidRPr="00F84E85" w:rsidRDefault="00F84E85" w:rsidP="0024552C">
      <w:pPr>
        <w:pStyle w:val="Lijstalinea"/>
        <w:numPr>
          <w:ilvl w:val="1"/>
          <w:numId w:val="8"/>
        </w:numPr>
        <w:spacing w:line="276" w:lineRule="auto"/>
        <w:rPr>
          <w:rFonts w:ascii="Arial" w:hAnsi="Arial" w:cs="Arial"/>
          <w:sz w:val="28"/>
          <w:szCs w:val="28"/>
          <w:u w:val="single"/>
        </w:rPr>
      </w:pPr>
      <w:r w:rsidRPr="00F84E85">
        <w:rPr>
          <w:rFonts w:ascii="Arial" w:hAnsi="Arial" w:cs="Arial"/>
          <w:sz w:val="28"/>
          <w:szCs w:val="28"/>
          <w:u w:val="single"/>
        </w:rPr>
        <w:lastRenderedPageBreak/>
        <w:t xml:space="preserve"> </w:t>
      </w:r>
      <w:r w:rsidR="0053057A">
        <w:rPr>
          <w:rFonts w:ascii="Arial" w:hAnsi="Arial" w:cs="Arial"/>
          <w:sz w:val="28"/>
          <w:szCs w:val="28"/>
          <w:u w:val="single"/>
        </w:rPr>
        <w:t>Eindo</w:t>
      </w:r>
      <w:r w:rsidR="0024552C" w:rsidRPr="00F84E85">
        <w:rPr>
          <w:rFonts w:ascii="Arial" w:hAnsi="Arial" w:cs="Arial"/>
          <w:sz w:val="28"/>
          <w:szCs w:val="28"/>
          <w:u w:val="single"/>
        </w:rPr>
        <w:t>pdracht</w:t>
      </w:r>
    </w:p>
    <w:p w:rsidR="0024552C" w:rsidRPr="0024552C" w:rsidRDefault="0024552C" w:rsidP="0024552C">
      <w:pPr>
        <w:pStyle w:val="Lijstalinea"/>
        <w:spacing w:line="276" w:lineRule="auto"/>
        <w:ind w:left="405"/>
        <w:rPr>
          <w:rFonts w:ascii="Arial" w:hAnsi="Arial" w:cs="Arial"/>
        </w:rPr>
      </w:pPr>
    </w:p>
    <w:p w:rsidR="001748E3" w:rsidRPr="00126041" w:rsidRDefault="001748E3" w:rsidP="001748E3">
      <w:pPr>
        <w:pBdr>
          <w:top w:val="single" w:sz="4" w:space="1" w:color="auto"/>
          <w:left w:val="single" w:sz="4" w:space="4" w:color="auto"/>
          <w:bottom w:val="single" w:sz="4" w:space="1" w:color="auto"/>
          <w:right w:val="single" w:sz="4" w:space="4" w:color="auto"/>
        </w:pBdr>
        <w:jc w:val="center"/>
        <w:rPr>
          <w:rFonts w:ascii="Arial" w:hAnsi="Arial" w:cs="Arial"/>
          <w:b/>
        </w:rPr>
      </w:pPr>
      <w:bookmarkStart w:id="0" w:name="_Hlk485725349"/>
      <w:r>
        <w:rPr>
          <w:noProof/>
        </w:rPr>
        <w:drawing>
          <wp:anchor distT="0" distB="0" distL="114300" distR="114300" simplePos="0" relativeHeight="251664384" behindDoc="0" locked="0" layoutInCell="1" allowOverlap="1" wp14:anchorId="42CAC5DB" wp14:editId="78153D25">
            <wp:simplePos x="0" y="0"/>
            <wp:positionH relativeFrom="column">
              <wp:posOffset>5938520</wp:posOffset>
            </wp:positionH>
            <wp:positionV relativeFrom="paragraph">
              <wp:posOffset>33020</wp:posOffset>
            </wp:positionV>
            <wp:extent cx="609600" cy="609600"/>
            <wp:effectExtent l="0" t="0" r="0" b="0"/>
            <wp:wrapThrough wrapText="bothSides">
              <wp:wrapPolygon edited="0">
                <wp:start x="0" y="0"/>
                <wp:lineTo x="0" y="20925"/>
                <wp:lineTo x="20925" y="20925"/>
                <wp:lineTo x="20925" y="0"/>
                <wp:lineTo x="0" y="0"/>
              </wp:wrapPolygon>
            </wp:wrapThrough>
            <wp:docPr id="1" name="Afbeelding 1" descr="Afbeeldingsresultaat voor tijdva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ijdvak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rPr>
        <w:t>Tijd van Televisie en Computer</w:t>
      </w:r>
      <w:r w:rsidRPr="00126041">
        <w:rPr>
          <w:rFonts w:ascii="Arial" w:hAnsi="Arial" w:cs="Arial"/>
          <w:b/>
        </w:rPr>
        <w:br/>
        <w:t>Derde klas</w:t>
      </w:r>
      <w:r w:rsidRPr="00126041">
        <w:rPr>
          <w:rFonts w:ascii="Arial" w:hAnsi="Arial" w:cs="Arial"/>
          <w:b/>
        </w:rPr>
        <w:br/>
        <w:t>Geschiedenis</w:t>
      </w:r>
    </w:p>
    <w:p w:rsidR="001748E3" w:rsidRPr="00807DAA" w:rsidRDefault="001748E3" w:rsidP="001748E3">
      <w:pPr>
        <w:rPr>
          <w:rFonts w:ascii="Arial" w:hAnsi="Arial" w:cs="Arial"/>
        </w:rPr>
      </w:pPr>
    </w:p>
    <w:p w:rsidR="001748E3" w:rsidRPr="00A947D9" w:rsidRDefault="001748E3" w:rsidP="001748E3">
      <w:pPr>
        <w:spacing w:line="276" w:lineRule="auto"/>
        <w:rPr>
          <w:rFonts w:ascii="Arial" w:hAnsi="Arial" w:cs="Arial"/>
          <w:u w:val="single"/>
        </w:rPr>
      </w:pPr>
      <w:r w:rsidRPr="00290FCA">
        <w:rPr>
          <w:rFonts w:ascii="Arial" w:hAnsi="Arial" w:cs="Arial"/>
          <w:b/>
        </w:rPr>
        <w:t>Inleiding</w:t>
      </w:r>
    </w:p>
    <w:p w:rsidR="001748E3" w:rsidRDefault="001748E3" w:rsidP="001748E3">
      <w:pPr>
        <w:spacing w:line="276" w:lineRule="auto"/>
        <w:rPr>
          <w:rFonts w:ascii="Arial" w:hAnsi="Arial" w:cs="Arial"/>
        </w:rPr>
      </w:pPr>
      <w:r>
        <w:rPr>
          <w:rFonts w:ascii="Arial" w:hAnsi="Arial" w:cs="Arial"/>
        </w:rPr>
        <w:t>Voor de laatste dossieropdracht ga je verschillende bronnen uit tijdvak 10 bestuderen. Het is de bedoeling dat je de kennis die je de afgelopen periode hebt opgedaan gebruikt bij het maken van de opdracht. De opdracht zal gaan over de behandelde onderwerpen uit tijdvak 10, namelijk:</w:t>
      </w:r>
    </w:p>
    <w:p w:rsidR="001748E3" w:rsidRDefault="001748E3" w:rsidP="001748E3">
      <w:pPr>
        <w:spacing w:line="276" w:lineRule="auto"/>
        <w:rPr>
          <w:rFonts w:ascii="Arial" w:hAnsi="Arial" w:cs="Arial"/>
        </w:rPr>
      </w:pPr>
    </w:p>
    <w:p w:rsidR="001748E3" w:rsidRDefault="001748E3" w:rsidP="001748E3">
      <w:pPr>
        <w:pStyle w:val="Lijstalinea"/>
        <w:numPr>
          <w:ilvl w:val="0"/>
          <w:numId w:val="3"/>
        </w:numPr>
        <w:spacing w:line="276" w:lineRule="auto"/>
        <w:rPr>
          <w:rFonts w:ascii="Arial" w:hAnsi="Arial" w:cs="Arial"/>
        </w:rPr>
      </w:pPr>
      <w:r>
        <w:rPr>
          <w:rFonts w:ascii="Arial" w:hAnsi="Arial" w:cs="Arial"/>
        </w:rPr>
        <w:t>Dekolonisatie</w:t>
      </w:r>
    </w:p>
    <w:p w:rsidR="001748E3" w:rsidRDefault="001748E3" w:rsidP="001748E3">
      <w:pPr>
        <w:pStyle w:val="Lijstalinea"/>
        <w:numPr>
          <w:ilvl w:val="0"/>
          <w:numId w:val="3"/>
        </w:numPr>
        <w:spacing w:line="276" w:lineRule="auto"/>
        <w:rPr>
          <w:rFonts w:ascii="Arial" w:hAnsi="Arial" w:cs="Arial"/>
        </w:rPr>
      </w:pPr>
      <w:r>
        <w:rPr>
          <w:rFonts w:ascii="Arial" w:hAnsi="Arial" w:cs="Arial"/>
        </w:rPr>
        <w:t>Koude Oorlog</w:t>
      </w:r>
    </w:p>
    <w:p w:rsidR="001748E3" w:rsidRDefault="001748E3" w:rsidP="001748E3">
      <w:pPr>
        <w:pStyle w:val="Lijstalinea"/>
        <w:numPr>
          <w:ilvl w:val="0"/>
          <w:numId w:val="3"/>
        </w:numPr>
        <w:spacing w:line="276" w:lineRule="auto"/>
        <w:rPr>
          <w:rFonts w:ascii="Arial" w:hAnsi="Arial" w:cs="Arial"/>
        </w:rPr>
      </w:pPr>
      <w:r>
        <w:rPr>
          <w:rFonts w:ascii="Arial" w:hAnsi="Arial" w:cs="Arial"/>
        </w:rPr>
        <w:t>Eenwording van Europa</w:t>
      </w:r>
    </w:p>
    <w:p w:rsidR="001748E3" w:rsidRPr="00A97878" w:rsidRDefault="001748E3" w:rsidP="001748E3">
      <w:pPr>
        <w:pStyle w:val="Lijstalinea"/>
        <w:numPr>
          <w:ilvl w:val="0"/>
          <w:numId w:val="3"/>
        </w:numPr>
        <w:spacing w:line="276" w:lineRule="auto"/>
        <w:rPr>
          <w:rFonts w:ascii="Arial" w:hAnsi="Arial" w:cs="Arial"/>
        </w:rPr>
      </w:pPr>
      <w:r w:rsidRPr="00A97878">
        <w:rPr>
          <w:rFonts w:ascii="Arial" w:hAnsi="Arial" w:cs="Arial"/>
        </w:rPr>
        <w:t>Multiculturele samenleving</w:t>
      </w:r>
    </w:p>
    <w:p w:rsidR="001748E3" w:rsidRDefault="001748E3" w:rsidP="001748E3">
      <w:pPr>
        <w:spacing w:line="276" w:lineRule="auto"/>
        <w:rPr>
          <w:rFonts w:ascii="Arial" w:hAnsi="Arial" w:cs="Arial"/>
        </w:rPr>
      </w:pPr>
    </w:p>
    <w:p w:rsidR="001748E3" w:rsidRPr="00290FCA" w:rsidRDefault="001748E3" w:rsidP="001748E3">
      <w:pPr>
        <w:spacing w:line="276" w:lineRule="auto"/>
        <w:rPr>
          <w:rFonts w:ascii="Arial" w:hAnsi="Arial" w:cs="Arial"/>
          <w:b/>
        </w:rPr>
      </w:pPr>
      <w:r w:rsidRPr="00290FCA">
        <w:rPr>
          <w:rFonts w:ascii="Arial" w:hAnsi="Arial" w:cs="Arial"/>
          <w:b/>
        </w:rPr>
        <w:t>Opdracht</w:t>
      </w:r>
    </w:p>
    <w:p w:rsidR="001748E3" w:rsidRPr="0000760B" w:rsidRDefault="001748E3" w:rsidP="001748E3">
      <w:pPr>
        <w:spacing w:line="276" w:lineRule="auto"/>
        <w:rPr>
          <w:rFonts w:ascii="Arial" w:hAnsi="Arial" w:cs="Arial"/>
        </w:rPr>
      </w:pPr>
      <w:r>
        <w:rPr>
          <w:rFonts w:ascii="Arial" w:hAnsi="Arial" w:cs="Arial"/>
        </w:rPr>
        <w:t>De opdracht bestaat uit een aantal onderdelen. De verschillende onderdelen die je moet maken staan hieronder stap voor stap beschreven;</w:t>
      </w:r>
    </w:p>
    <w:p w:rsidR="001748E3" w:rsidRDefault="001748E3" w:rsidP="001748E3">
      <w:pPr>
        <w:spacing w:line="276" w:lineRule="auto"/>
        <w:rPr>
          <w:rFonts w:ascii="Arial" w:hAnsi="Arial" w:cs="Arial"/>
          <w:i/>
        </w:rPr>
      </w:pPr>
    </w:p>
    <w:p w:rsidR="001748E3" w:rsidRPr="00290FCA" w:rsidRDefault="001748E3" w:rsidP="001748E3">
      <w:pPr>
        <w:spacing w:line="276" w:lineRule="auto"/>
        <w:rPr>
          <w:rFonts w:ascii="Arial" w:hAnsi="Arial" w:cs="Arial"/>
          <w:i/>
          <w:u w:val="single"/>
        </w:rPr>
      </w:pPr>
      <w:r w:rsidRPr="00290FCA">
        <w:rPr>
          <w:rFonts w:ascii="Arial" w:hAnsi="Arial" w:cs="Arial"/>
          <w:i/>
          <w:u w:val="single"/>
        </w:rPr>
        <w:t>1. Bron analyseren</w:t>
      </w:r>
    </w:p>
    <w:p w:rsidR="001748E3" w:rsidRDefault="001748E3" w:rsidP="001748E3">
      <w:pPr>
        <w:pStyle w:val="Lijstalinea"/>
        <w:numPr>
          <w:ilvl w:val="0"/>
          <w:numId w:val="5"/>
        </w:numPr>
        <w:spacing w:line="276" w:lineRule="auto"/>
        <w:rPr>
          <w:rFonts w:ascii="Arial" w:hAnsi="Arial" w:cs="Arial"/>
        </w:rPr>
      </w:pPr>
      <w:r>
        <w:rPr>
          <w:rFonts w:ascii="Arial" w:hAnsi="Arial" w:cs="Arial"/>
        </w:rPr>
        <w:t xml:space="preserve">Onderstreep of markeer alle moeilijke woorden uit de bron. </w:t>
      </w:r>
    </w:p>
    <w:p w:rsidR="001748E3" w:rsidRDefault="001748E3" w:rsidP="001748E3">
      <w:pPr>
        <w:pStyle w:val="Lijstalinea"/>
        <w:numPr>
          <w:ilvl w:val="0"/>
          <w:numId w:val="5"/>
        </w:numPr>
        <w:spacing w:line="276" w:lineRule="auto"/>
        <w:rPr>
          <w:rFonts w:ascii="Arial" w:hAnsi="Arial" w:cs="Arial"/>
        </w:rPr>
      </w:pPr>
      <w:r>
        <w:rPr>
          <w:rFonts w:ascii="Arial" w:hAnsi="Arial" w:cs="Arial"/>
        </w:rPr>
        <w:t xml:space="preserve">Leg de moeilijke woorden in je eigen woorden uit. Als je de betekenis niet weet mag je een woordenboek gebruiken. </w:t>
      </w:r>
    </w:p>
    <w:p w:rsidR="001748E3" w:rsidRDefault="001748E3" w:rsidP="001748E3">
      <w:pPr>
        <w:pStyle w:val="Lijstalinea"/>
        <w:numPr>
          <w:ilvl w:val="0"/>
          <w:numId w:val="5"/>
        </w:numPr>
        <w:spacing w:line="276" w:lineRule="auto"/>
        <w:rPr>
          <w:rFonts w:ascii="Arial" w:hAnsi="Arial" w:cs="Arial"/>
        </w:rPr>
      </w:pPr>
      <w:r>
        <w:rPr>
          <w:rFonts w:ascii="Arial" w:hAnsi="Arial" w:cs="Arial"/>
        </w:rPr>
        <w:t>Uit welke tijd stamt de bron?</w:t>
      </w:r>
    </w:p>
    <w:p w:rsidR="001748E3" w:rsidRDefault="001748E3" w:rsidP="001748E3">
      <w:pPr>
        <w:pStyle w:val="Lijstalinea"/>
        <w:numPr>
          <w:ilvl w:val="0"/>
          <w:numId w:val="5"/>
        </w:numPr>
        <w:spacing w:line="276" w:lineRule="auto"/>
        <w:rPr>
          <w:rFonts w:ascii="Arial" w:hAnsi="Arial" w:cs="Arial"/>
        </w:rPr>
      </w:pPr>
      <w:r>
        <w:rPr>
          <w:rFonts w:ascii="Arial" w:hAnsi="Arial" w:cs="Arial"/>
        </w:rPr>
        <w:t>Wie is de maker in de bron?</w:t>
      </w:r>
    </w:p>
    <w:p w:rsidR="001748E3" w:rsidRDefault="001748E3" w:rsidP="001748E3">
      <w:pPr>
        <w:pStyle w:val="Lijstalinea"/>
        <w:numPr>
          <w:ilvl w:val="0"/>
          <w:numId w:val="5"/>
        </w:numPr>
        <w:spacing w:line="276" w:lineRule="auto"/>
        <w:rPr>
          <w:rFonts w:ascii="Arial" w:hAnsi="Arial" w:cs="Arial"/>
        </w:rPr>
      </w:pPr>
      <w:r>
        <w:rPr>
          <w:rFonts w:ascii="Arial" w:hAnsi="Arial" w:cs="Arial"/>
        </w:rPr>
        <w:t>Waarover gaat de bron?</w:t>
      </w:r>
    </w:p>
    <w:p w:rsidR="001748E3" w:rsidRDefault="001748E3" w:rsidP="001748E3">
      <w:pPr>
        <w:spacing w:line="276" w:lineRule="auto"/>
        <w:rPr>
          <w:rFonts w:ascii="Arial" w:hAnsi="Arial" w:cs="Arial"/>
        </w:rPr>
      </w:pPr>
    </w:p>
    <w:p w:rsidR="001748E3" w:rsidRPr="007061AE" w:rsidRDefault="001748E3" w:rsidP="001748E3">
      <w:pPr>
        <w:spacing w:line="276" w:lineRule="auto"/>
        <w:rPr>
          <w:rFonts w:ascii="Arial" w:hAnsi="Arial" w:cs="Arial"/>
        </w:rPr>
      </w:pPr>
      <w:r w:rsidRPr="00290FCA">
        <w:rPr>
          <w:rFonts w:ascii="Arial" w:hAnsi="Arial" w:cs="Arial"/>
          <w:i/>
          <w:u w:val="single"/>
        </w:rPr>
        <w:t>2. Kenmerkende aspecten</w:t>
      </w:r>
      <w:r>
        <w:rPr>
          <w:rFonts w:ascii="Arial" w:hAnsi="Arial" w:cs="Arial"/>
          <w:i/>
          <w:u w:val="single"/>
        </w:rPr>
        <w:br/>
      </w:r>
      <w:r>
        <w:rPr>
          <w:rFonts w:ascii="Arial" w:hAnsi="Arial" w:cs="Arial"/>
        </w:rPr>
        <w:t>Gebruik voor deze vragen de kaartjes van de kenmerkende aspecten en begrippen.</w:t>
      </w:r>
      <w:r>
        <w:rPr>
          <w:rFonts w:ascii="Arial" w:hAnsi="Arial" w:cs="Arial"/>
        </w:rPr>
        <w:br/>
      </w:r>
    </w:p>
    <w:p w:rsidR="001748E3" w:rsidRDefault="001748E3" w:rsidP="001748E3">
      <w:pPr>
        <w:pStyle w:val="Lijstalinea"/>
        <w:numPr>
          <w:ilvl w:val="0"/>
          <w:numId w:val="4"/>
        </w:numPr>
        <w:spacing w:line="276" w:lineRule="auto"/>
        <w:rPr>
          <w:rFonts w:ascii="Arial" w:hAnsi="Arial" w:cs="Arial"/>
        </w:rPr>
      </w:pPr>
      <w:r w:rsidRPr="007061AE">
        <w:rPr>
          <w:rFonts w:ascii="Arial" w:hAnsi="Arial" w:cs="Arial"/>
        </w:rPr>
        <w:t xml:space="preserve">Koppel de </w:t>
      </w:r>
      <w:r>
        <w:rPr>
          <w:rFonts w:ascii="Arial" w:hAnsi="Arial" w:cs="Arial"/>
        </w:rPr>
        <w:t>tekst</w:t>
      </w:r>
      <w:r w:rsidRPr="007061AE">
        <w:rPr>
          <w:rFonts w:ascii="Arial" w:hAnsi="Arial" w:cs="Arial"/>
        </w:rPr>
        <w:t>bron aan het juiste kenmerkende aspect</w:t>
      </w:r>
      <w:r>
        <w:rPr>
          <w:rFonts w:ascii="Arial" w:hAnsi="Arial" w:cs="Arial"/>
        </w:rPr>
        <w:t xml:space="preserve"> en leg uit waarom.</w:t>
      </w:r>
    </w:p>
    <w:p w:rsidR="001748E3" w:rsidRDefault="001748E3" w:rsidP="001748E3">
      <w:pPr>
        <w:pStyle w:val="Lijstalinea"/>
        <w:numPr>
          <w:ilvl w:val="0"/>
          <w:numId w:val="4"/>
        </w:numPr>
        <w:spacing w:line="276" w:lineRule="auto"/>
        <w:rPr>
          <w:rFonts w:ascii="Arial" w:hAnsi="Arial" w:cs="Arial"/>
        </w:rPr>
      </w:pPr>
      <w:r w:rsidRPr="007061AE">
        <w:rPr>
          <w:rFonts w:ascii="Arial" w:hAnsi="Arial" w:cs="Arial"/>
        </w:rPr>
        <w:t xml:space="preserve">Koppel de begrippen aan de </w:t>
      </w:r>
      <w:r>
        <w:rPr>
          <w:rFonts w:ascii="Arial" w:hAnsi="Arial" w:cs="Arial"/>
        </w:rPr>
        <w:t>juiste tekst</w:t>
      </w:r>
      <w:r w:rsidRPr="007061AE">
        <w:rPr>
          <w:rFonts w:ascii="Arial" w:hAnsi="Arial" w:cs="Arial"/>
        </w:rPr>
        <w:t xml:space="preserve">bron </w:t>
      </w:r>
      <w:r>
        <w:rPr>
          <w:rFonts w:ascii="Arial" w:hAnsi="Arial" w:cs="Arial"/>
        </w:rPr>
        <w:t>en</w:t>
      </w:r>
      <w:r w:rsidRPr="007061AE">
        <w:rPr>
          <w:rFonts w:ascii="Arial" w:hAnsi="Arial" w:cs="Arial"/>
          <w:color w:val="FF0000"/>
        </w:rPr>
        <w:t xml:space="preserve"> </w:t>
      </w:r>
      <w:r w:rsidRPr="007061AE">
        <w:rPr>
          <w:rFonts w:ascii="Arial" w:hAnsi="Arial" w:cs="Arial"/>
        </w:rPr>
        <w:t xml:space="preserve">leg uit waarom </w:t>
      </w:r>
    </w:p>
    <w:p w:rsidR="001748E3" w:rsidRPr="00265EF0" w:rsidRDefault="001748E3" w:rsidP="001748E3">
      <w:pPr>
        <w:pStyle w:val="Lijstalinea"/>
        <w:numPr>
          <w:ilvl w:val="0"/>
          <w:numId w:val="4"/>
        </w:numPr>
        <w:spacing w:line="276" w:lineRule="auto"/>
        <w:rPr>
          <w:rFonts w:ascii="Arial" w:hAnsi="Arial" w:cs="Arial"/>
        </w:rPr>
      </w:pPr>
      <w:r w:rsidRPr="00265EF0">
        <w:rPr>
          <w:rFonts w:ascii="Arial" w:hAnsi="Arial" w:cs="Arial"/>
        </w:rPr>
        <w:t>Koppel</w:t>
      </w:r>
      <w:r>
        <w:rPr>
          <w:rFonts w:ascii="Arial" w:hAnsi="Arial" w:cs="Arial"/>
        </w:rPr>
        <w:t xml:space="preserve"> de ongeschreven bronnen aan het juiste kenmerkende aspect.</w:t>
      </w:r>
    </w:p>
    <w:p w:rsidR="001748E3" w:rsidRDefault="001748E3" w:rsidP="001748E3">
      <w:pPr>
        <w:spacing w:line="276" w:lineRule="auto"/>
        <w:rPr>
          <w:rFonts w:ascii="Arial" w:hAnsi="Arial" w:cs="Arial"/>
        </w:rPr>
      </w:pPr>
    </w:p>
    <w:p w:rsidR="001748E3" w:rsidRPr="006A082C" w:rsidRDefault="001748E3" w:rsidP="001748E3">
      <w:pPr>
        <w:spacing w:line="276" w:lineRule="auto"/>
        <w:rPr>
          <w:rFonts w:ascii="Arial" w:hAnsi="Arial" w:cs="Arial"/>
        </w:rPr>
      </w:pPr>
      <w:r w:rsidRPr="00290FCA">
        <w:rPr>
          <w:rFonts w:ascii="Arial" w:hAnsi="Arial" w:cs="Arial"/>
          <w:i/>
          <w:u w:val="single"/>
        </w:rPr>
        <w:t>3. Betrouwbaarheid van bronnen</w:t>
      </w:r>
      <w:r>
        <w:rPr>
          <w:rFonts w:ascii="Arial" w:hAnsi="Arial" w:cs="Arial"/>
          <w:i/>
        </w:rPr>
        <w:br/>
      </w:r>
      <w:r>
        <w:rPr>
          <w:rFonts w:ascii="Arial" w:hAnsi="Arial" w:cs="Arial"/>
        </w:rPr>
        <w:t>Aan de hand van onderstaande vragen ga je kijken of de bron betrouwbaar is.</w:t>
      </w:r>
    </w:p>
    <w:p w:rsidR="001748E3" w:rsidRPr="009575A0" w:rsidRDefault="001748E3" w:rsidP="001748E3">
      <w:pPr>
        <w:pStyle w:val="Lijstalinea"/>
        <w:spacing w:line="276" w:lineRule="auto"/>
        <w:rPr>
          <w:rFonts w:ascii="Arial" w:hAnsi="Arial" w:cs="Arial"/>
        </w:rPr>
      </w:pPr>
    </w:p>
    <w:p w:rsidR="001748E3" w:rsidRDefault="001748E3" w:rsidP="001748E3">
      <w:pPr>
        <w:pStyle w:val="Lijstalinea"/>
        <w:numPr>
          <w:ilvl w:val="0"/>
          <w:numId w:val="6"/>
        </w:numPr>
        <w:spacing w:line="276" w:lineRule="auto"/>
        <w:rPr>
          <w:rFonts w:ascii="Arial" w:hAnsi="Arial" w:cs="Arial"/>
        </w:rPr>
      </w:pPr>
      <w:r w:rsidRPr="006E1B6D">
        <w:rPr>
          <w:rFonts w:ascii="Arial" w:hAnsi="Arial" w:cs="Arial"/>
        </w:rPr>
        <w:t xml:space="preserve">Wie is de maker van bron? </w:t>
      </w:r>
      <w:r>
        <w:rPr>
          <w:rFonts w:ascii="Arial" w:hAnsi="Arial" w:cs="Arial"/>
        </w:rPr>
        <w:t>(</w:t>
      </w:r>
      <w:r w:rsidRPr="006E1B6D">
        <w:rPr>
          <w:rFonts w:ascii="Arial" w:hAnsi="Arial" w:cs="Arial"/>
        </w:rPr>
        <w:t>Door wie is de bron geschreven?</w:t>
      </w:r>
      <w:r>
        <w:rPr>
          <w:rFonts w:ascii="Arial" w:hAnsi="Arial" w:cs="Arial"/>
        </w:rPr>
        <w:t>)</w:t>
      </w:r>
    </w:p>
    <w:p w:rsidR="001748E3" w:rsidRDefault="001748E3" w:rsidP="001748E3">
      <w:pPr>
        <w:pStyle w:val="Lijstalinea"/>
        <w:numPr>
          <w:ilvl w:val="0"/>
          <w:numId w:val="6"/>
        </w:numPr>
        <w:spacing w:line="276" w:lineRule="auto"/>
        <w:rPr>
          <w:rFonts w:ascii="Arial" w:hAnsi="Arial" w:cs="Arial"/>
        </w:rPr>
      </w:pPr>
      <w:r w:rsidRPr="006E1B6D">
        <w:rPr>
          <w:rFonts w:ascii="Arial" w:hAnsi="Arial" w:cs="Arial"/>
        </w:rPr>
        <w:t>Wat is het doel van de bron?</w:t>
      </w:r>
    </w:p>
    <w:p w:rsidR="001748E3" w:rsidRDefault="001748E3" w:rsidP="001748E3">
      <w:pPr>
        <w:pStyle w:val="Lijstalinea"/>
        <w:numPr>
          <w:ilvl w:val="0"/>
          <w:numId w:val="6"/>
        </w:numPr>
        <w:spacing w:line="276" w:lineRule="auto"/>
        <w:rPr>
          <w:rFonts w:ascii="Arial" w:hAnsi="Arial" w:cs="Arial"/>
        </w:rPr>
      </w:pPr>
      <w:r w:rsidRPr="006E1B6D">
        <w:rPr>
          <w:rFonts w:ascii="Arial" w:hAnsi="Arial" w:cs="Arial"/>
        </w:rPr>
        <w:t>Waar heeft de maker van de bron zijn informatie vandaan gehaald?</w:t>
      </w:r>
    </w:p>
    <w:p w:rsidR="001748E3" w:rsidRDefault="001748E3" w:rsidP="001748E3">
      <w:pPr>
        <w:pStyle w:val="Lijstalinea"/>
        <w:numPr>
          <w:ilvl w:val="0"/>
          <w:numId w:val="6"/>
        </w:numPr>
        <w:spacing w:line="276" w:lineRule="auto"/>
        <w:rPr>
          <w:rFonts w:ascii="Arial" w:hAnsi="Arial" w:cs="Arial"/>
        </w:rPr>
      </w:pPr>
      <w:r w:rsidRPr="006E1B6D">
        <w:rPr>
          <w:rFonts w:ascii="Arial" w:hAnsi="Arial" w:cs="Arial"/>
        </w:rPr>
        <w:t>Is bron openbaar of privé?</w:t>
      </w:r>
    </w:p>
    <w:p w:rsidR="001748E3" w:rsidRDefault="001748E3" w:rsidP="001748E3">
      <w:pPr>
        <w:pStyle w:val="Lijstalinea"/>
        <w:numPr>
          <w:ilvl w:val="0"/>
          <w:numId w:val="6"/>
        </w:numPr>
        <w:spacing w:line="276" w:lineRule="auto"/>
        <w:rPr>
          <w:rFonts w:ascii="Arial" w:hAnsi="Arial" w:cs="Arial"/>
        </w:rPr>
      </w:pPr>
      <w:r w:rsidRPr="006E1B6D">
        <w:rPr>
          <w:rFonts w:ascii="Arial" w:hAnsi="Arial" w:cs="Arial"/>
        </w:rPr>
        <w:t>Uit welke tijd komt de bron? (is het later opgeschreven?)</w:t>
      </w:r>
    </w:p>
    <w:p w:rsidR="001748E3" w:rsidRPr="006E1B6D" w:rsidRDefault="001748E3" w:rsidP="001748E3">
      <w:pPr>
        <w:pStyle w:val="Lijstalinea"/>
        <w:numPr>
          <w:ilvl w:val="0"/>
          <w:numId w:val="6"/>
        </w:numPr>
        <w:spacing w:line="276" w:lineRule="auto"/>
        <w:rPr>
          <w:rFonts w:ascii="Arial" w:hAnsi="Arial" w:cs="Arial"/>
        </w:rPr>
      </w:pPr>
      <w:r w:rsidRPr="006E1B6D">
        <w:rPr>
          <w:rFonts w:ascii="Arial" w:hAnsi="Arial" w:cs="Arial"/>
        </w:rPr>
        <w:lastRenderedPageBreak/>
        <w:t>Klopt de inhoud van de bron? (feiten en meningen)</w:t>
      </w:r>
    </w:p>
    <w:p w:rsidR="001748E3" w:rsidRDefault="001748E3" w:rsidP="001748E3">
      <w:pPr>
        <w:spacing w:line="276" w:lineRule="auto"/>
        <w:rPr>
          <w:rFonts w:ascii="Arial" w:hAnsi="Arial" w:cs="Arial"/>
        </w:rPr>
      </w:pPr>
    </w:p>
    <w:p w:rsidR="001748E3" w:rsidRDefault="001748E3" w:rsidP="001748E3">
      <w:pPr>
        <w:spacing w:line="276" w:lineRule="auto"/>
        <w:rPr>
          <w:rFonts w:ascii="Arial" w:hAnsi="Arial" w:cs="Arial"/>
        </w:rPr>
      </w:pPr>
      <w:r>
        <w:rPr>
          <w:rFonts w:ascii="Arial" w:hAnsi="Arial" w:cs="Arial"/>
          <w:i/>
          <w:u w:val="single"/>
        </w:rPr>
        <w:t xml:space="preserve">4. </w:t>
      </w:r>
      <w:r w:rsidRPr="00290FCA">
        <w:rPr>
          <w:rFonts w:ascii="Arial" w:hAnsi="Arial" w:cs="Arial"/>
          <w:i/>
          <w:u w:val="single"/>
        </w:rPr>
        <w:t>Actualiteit</w:t>
      </w:r>
      <w:r>
        <w:rPr>
          <w:rFonts w:ascii="Arial" w:hAnsi="Arial" w:cs="Arial"/>
          <w:i/>
        </w:rPr>
        <w:br/>
      </w:r>
      <w:r>
        <w:rPr>
          <w:rFonts w:ascii="Arial" w:hAnsi="Arial" w:cs="Arial"/>
        </w:rPr>
        <w:t xml:space="preserve">Je hebt </w:t>
      </w:r>
      <w:proofErr w:type="gramStart"/>
      <w:r>
        <w:rPr>
          <w:rFonts w:ascii="Arial" w:hAnsi="Arial" w:cs="Arial"/>
        </w:rPr>
        <w:t>inmiddels</w:t>
      </w:r>
      <w:proofErr w:type="gramEnd"/>
      <w:r>
        <w:rPr>
          <w:rFonts w:ascii="Arial" w:hAnsi="Arial" w:cs="Arial"/>
        </w:rPr>
        <w:t xml:space="preserve"> de bronnen uit tijdvak 10 geanalyseerd. Ook heb je bekeken of deze betrouwbaar zijn. In het laatste deel van de opdracht ga je deze kennis toepassen op een zelfgekozen krantenartikel. Dit doe je aan de hand van de onderstaande punten</w:t>
      </w:r>
      <w:proofErr w:type="gramStart"/>
      <w:r>
        <w:rPr>
          <w:rFonts w:ascii="Arial" w:hAnsi="Arial" w:cs="Arial"/>
        </w:rPr>
        <w:t>;</w:t>
      </w:r>
      <w:r>
        <w:rPr>
          <w:rFonts w:ascii="Arial" w:hAnsi="Arial" w:cs="Arial"/>
        </w:rPr>
        <w:br/>
      </w:r>
      <w:proofErr w:type="gramEnd"/>
    </w:p>
    <w:p w:rsidR="001748E3" w:rsidRDefault="001748E3" w:rsidP="001748E3">
      <w:pPr>
        <w:pStyle w:val="Lijstalinea"/>
        <w:numPr>
          <w:ilvl w:val="0"/>
          <w:numId w:val="7"/>
        </w:numPr>
        <w:spacing w:line="276" w:lineRule="auto"/>
        <w:rPr>
          <w:rFonts w:ascii="Arial" w:hAnsi="Arial" w:cs="Arial"/>
        </w:rPr>
      </w:pPr>
      <w:r>
        <w:rPr>
          <w:rFonts w:ascii="Arial" w:hAnsi="Arial" w:cs="Arial"/>
        </w:rPr>
        <w:t>Kies één van de historische bronnen uit tijdvak 10.</w:t>
      </w:r>
    </w:p>
    <w:p w:rsidR="001748E3" w:rsidRDefault="001748E3" w:rsidP="001748E3">
      <w:pPr>
        <w:pStyle w:val="Lijstalinea"/>
        <w:numPr>
          <w:ilvl w:val="0"/>
          <w:numId w:val="7"/>
        </w:numPr>
        <w:spacing w:line="276" w:lineRule="auto"/>
        <w:rPr>
          <w:rFonts w:ascii="Arial" w:hAnsi="Arial" w:cs="Arial"/>
        </w:rPr>
      </w:pPr>
      <w:r>
        <w:rPr>
          <w:rFonts w:ascii="Arial" w:hAnsi="Arial" w:cs="Arial"/>
        </w:rPr>
        <w:t>Zoek een (recent) krantenartikel dat past bij jouw gekozen bron.</w:t>
      </w:r>
    </w:p>
    <w:p w:rsidR="001748E3" w:rsidRPr="004F50A5" w:rsidRDefault="001748E3" w:rsidP="001748E3">
      <w:pPr>
        <w:pStyle w:val="Lijstalinea"/>
        <w:numPr>
          <w:ilvl w:val="0"/>
          <w:numId w:val="7"/>
        </w:numPr>
        <w:rPr>
          <w:rFonts w:ascii="Arial" w:hAnsi="Arial" w:cs="Arial"/>
        </w:rPr>
      </w:pPr>
      <w:r w:rsidRPr="004F50A5">
        <w:rPr>
          <w:rFonts w:ascii="Arial" w:hAnsi="Arial" w:cs="Arial"/>
        </w:rPr>
        <w:t xml:space="preserve">Vermeld je bron (Waar komt je informatie vandaan; noem de website, het boek) </w:t>
      </w:r>
    </w:p>
    <w:p w:rsidR="001748E3" w:rsidRDefault="001748E3" w:rsidP="001748E3">
      <w:pPr>
        <w:pStyle w:val="Lijstalinea"/>
        <w:numPr>
          <w:ilvl w:val="0"/>
          <w:numId w:val="7"/>
        </w:numPr>
        <w:spacing w:line="276" w:lineRule="auto"/>
        <w:rPr>
          <w:rFonts w:ascii="Arial" w:hAnsi="Arial" w:cs="Arial"/>
        </w:rPr>
      </w:pPr>
      <w:r>
        <w:rPr>
          <w:rFonts w:ascii="Arial" w:hAnsi="Arial" w:cs="Arial"/>
        </w:rPr>
        <w:t>Onderstreep of markeer alle moeilijke woorden in het krantenartikel en leg deze in je eigen woorden uit.</w:t>
      </w:r>
    </w:p>
    <w:p w:rsidR="001748E3" w:rsidRDefault="001748E3" w:rsidP="001748E3">
      <w:pPr>
        <w:pStyle w:val="Lijstalinea"/>
        <w:numPr>
          <w:ilvl w:val="0"/>
          <w:numId w:val="7"/>
        </w:numPr>
        <w:spacing w:line="276" w:lineRule="auto"/>
        <w:rPr>
          <w:rFonts w:ascii="Arial" w:hAnsi="Arial" w:cs="Arial"/>
        </w:rPr>
      </w:pPr>
      <w:r>
        <w:rPr>
          <w:rFonts w:ascii="Arial" w:hAnsi="Arial" w:cs="Arial"/>
        </w:rPr>
        <w:t>Leg in je eigen woorden uit waar de bron over gaat (geef een korte samenvatting).</w:t>
      </w:r>
    </w:p>
    <w:p w:rsidR="001748E3" w:rsidRDefault="001748E3" w:rsidP="001748E3">
      <w:pPr>
        <w:pStyle w:val="Lijstalinea"/>
        <w:numPr>
          <w:ilvl w:val="0"/>
          <w:numId w:val="7"/>
        </w:numPr>
        <w:spacing w:line="276" w:lineRule="auto"/>
        <w:rPr>
          <w:rFonts w:ascii="Arial" w:hAnsi="Arial" w:cs="Arial"/>
        </w:rPr>
      </w:pPr>
      <w:r>
        <w:rPr>
          <w:rFonts w:ascii="Arial" w:hAnsi="Arial" w:cs="Arial"/>
        </w:rPr>
        <w:t>Beoordeel of het krantenartikel betrouwbaar is of niet. Doe dit aan de hand van de vragen bij punt 3 betrouwbaarheid van bronnen.</w:t>
      </w:r>
    </w:p>
    <w:p w:rsidR="001748E3" w:rsidRDefault="001748E3" w:rsidP="001748E3">
      <w:pPr>
        <w:pStyle w:val="Lijstalinea"/>
        <w:numPr>
          <w:ilvl w:val="0"/>
          <w:numId w:val="7"/>
        </w:numPr>
        <w:spacing w:line="276" w:lineRule="auto"/>
        <w:rPr>
          <w:rFonts w:ascii="Arial" w:hAnsi="Arial" w:cs="Arial"/>
        </w:rPr>
      </w:pPr>
      <w:r>
        <w:rPr>
          <w:rFonts w:ascii="Arial" w:hAnsi="Arial" w:cs="Arial"/>
        </w:rPr>
        <w:t>Leg uit waarom het krantenartikel past bij de historische bron.</w:t>
      </w:r>
    </w:p>
    <w:p w:rsidR="001748E3" w:rsidRPr="00173A38" w:rsidRDefault="001748E3" w:rsidP="001748E3">
      <w:pPr>
        <w:pStyle w:val="Lijstalinea"/>
        <w:numPr>
          <w:ilvl w:val="0"/>
          <w:numId w:val="7"/>
        </w:numPr>
        <w:spacing w:line="276" w:lineRule="auto"/>
        <w:rPr>
          <w:rFonts w:ascii="Arial" w:hAnsi="Arial" w:cs="Arial"/>
        </w:rPr>
      </w:pPr>
      <w:r>
        <w:rPr>
          <w:rFonts w:ascii="Arial" w:hAnsi="Arial" w:cs="Arial"/>
        </w:rPr>
        <w:t>Leg uit waarom je voor dit krantenartikel hebt gekozen.</w:t>
      </w:r>
    </w:p>
    <w:p w:rsidR="001748E3" w:rsidRDefault="001748E3" w:rsidP="001748E3">
      <w:pPr>
        <w:spacing w:line="276" w:lineRule="auto"/>
        <w:rPr>
          <w:rFonts w:ascii="Arial" w:hAnsi="Arial" w:cs="Arial"/>
        </w:rPr>
      </w:pPr>
    </w:p>
    <w:p w:rsidR="001748E3" w:rsidRDefault="001748E3" w:rsidP="001748E3">
      <w:pPr>
        <w:spacing w:line="276" w:lineRule="auto"/>
        <w:rPr>
          <w:rFonts w:ascii="Arial" w:hAnsi="Arial" w:cs="Arial"/>
          <w:b/>
        </w:rPr>
      </w:pPr>
    </w:p>
    <w:p w:rsidR="001748E3" w:rsidRPr="00C07C81" w:rsidRDefault="001748E3" w:rsidP="001748E3">
      <w:pPr>
        <w:spacing w:line="276" w:lineRule="auto"/>
        <w:rPr>
          <w:rFonts w:ascii="Arial" w:hAnsi="Arial" w:cs="Arial"/>
        </w:rPr>
      </w:pPr>
      <w:r>
        <w:rPr>
          <w:rFonts w:ascii="Arial" w:hAnsi="Arial" w:cs="Arial"/>
          <w:b/>
        </w:rPr>
        <w:t>Beoordeling</w:t>
      </w:r>
      <w:r>
        <w:rPr>
          <w:rFonts w:ascii="Arial" w:hAnsi="Arial" w:cs="Arial"/>
          <w:b/>
        </w:rPr>
        <w:br/>
      </w:r>
      <w:r>
        <w:rPr>
          <w:rFonts w:ascii="Arial" w:hAnsi="Arial" w:cs="Arial"/>
        </w:rPr>
        <w:t>Om te kijken aan welke eisen je opdracht moet voldoen kan je de beoordelingsrubric gebruiken. Hierin staat beschreven op welke onderdelen je wordt beoordeeld en de hoeveelheid punten je per onderdeel kan verdienen.</w:t>
      </w:r>
    </w:p>
    <w:p w:rsidR="001748E3" w:rsidRPr="00C07C81" w:rsidRDefault="001748E3" w:rsidP="001748E3">
      <w:pPr>
        <w:spacing w:line="276" w:lineRule="auto"/>
        <w:rPr>
          <w:rFonts w:ascii="Arial" w:hAnsi="Arial" w:cs="Arial"/>
        </w:rPr>
      </w:pPr>
    </w:p>
    <w:p w:rsidR="001748E3" w:rsidRPr="00290FCA" w:rsidRDefault="001748E3" w:rsidP="001748E3">
      <w:pPr>
        <w:spacing w:line="276" w:lineRule="auto"/>
        <w:rPr>
          <w:rFonts w:ascii="Arial" w:hAnsi="Arial" w:cs="Arial"/>
          <w:b/>
        </w:rPr>
      </w:pPr>
      <w:r w:rsidRPr="00290FCA">
        <w:rPr>
          <w:rFonts w:ascii="Arial" w:hAnsi="Arial" w:cs="Arial"/>
          <w:b/>
        </w:rPr>
        <w:t>Inleveren</w:t>
      </w:r>
    </w:p>
    <w:p w:rsidR="001748E3" w:rsidRDefault="001748E3" w:rsidP="001748E3">
      <w:pPr>
        <w:spacing w:line="276" w:lineRule="auto"/>
        <w:rPr>
          <w:rFonts w:ascii="Arial" w:hAnsi="Arial" w:cs="Arial"/>
        </w:rPr>
      </w:pPr>
      <w:r>
        <w:rPr>
          <w:rFonts w:ascii="Arial" w:hAnsi="Arial" w:cs="Arial"/>
        </w:rPr>
        <w:t>De opdracht wordt op magister ingeleverd. Alle onderdelen moeten dus digitaal worden aangeleverd.</w:t>
      </w:r>
    </w:p>
    <w:bookmarkEnd w:id="0"/>
    <w:p w:rsidR="001748E3" w:rsidRDefault="001748E3" w:rsidP="001748E3">
      <w:pPr>
        <w:spacing w:line="276" w:lineRule="auto"/>
        <w:rPr>
          <w:rFonts w:ascii="Arial" w:hAnsi="Arial" w:cs="Arial"/>
          <w:i/>
        </w:rPr>
      </w:pPr>
    </w:p>
    <w:p w:rsidR="001748E3" w:rsidRDefault="001748E3" w:rsidP="001748E3">
      <w:pPr>
        <w:spacing w:line="276" w:lineRule="auto"/>
        <w:rPr>
          <w:rFonts w:ascii="Arial" w:hAnsi="Arial" w:cs="Arial"/>
          <w:i/>
        </w:rPr>
      </w:pPr>
    </w:p>
    <w:p w:rsidR="00762B7C" w:rsidRDefault="00762B7C" w:rsidP="001748E3">
      <w:pPr>
        <w:spacing w:line="276" w:lineRule="auto"/>
        <w:rPr>
          <w:rFonts w:ascii="Arial" w:hAnsi="Arial" w:cs="Arial"/>
        </w:rPr>
      </w:pPr>
    </w:p>
    <w:p w:rsidR="00762B7C" w:rsidRDefault="00762B7C" w:rsidP="001748E3">
      <w:pPr>
        <w:spacing w:line="276" w:lineRule="auto"/>
        <w:rPr>
          <w:rFonts w:ascii="Arial" w:hAnsi="Arial" w:cs="Arial"/>
        </w:rPr>
      </w:pPr>
    </w:p>
    <w:p w:rsidR="001748E3" w:rsidRDefault="001748E3" w:rsidP="001748E3">
      <w:pPr>
        <w:spacing w:line="276" w:lineRule="auto"/>
        <w:rPr>
          <w:rFonts w:ascii="Arial" w:hAnsi="Arial" w:cs="Arial"/>
        </w:rPr>
      </w:pPr>
    </w:p>
    <w:p w:rsidR="00762B7C" w:rsidRPr="00762B7C" w:rsidRDefault="00762B7C" w:rsidP="001748E3">
      <w:pPr>
        <w:spacing w:line="276" w:lineRule="auto"/>
        <w:rPr>
          <w:rFonts w:ascii="Arial" w:hAnsi="Arial" w:cs="Arial"/>
        </w:rPr>
      </w:pPr>
    </w:p>
    <w:p w:rsidR="001748E3" w:rsidRDefault="001748E3" w:rsidP="001748E3">
      <w:pPr>
        <w:spacing w:line="276" w:lineRule="auto"/>
        <w:rPr>
          <w:rFonts w:ascii="Arial" w:hAnsi="Arial" w:cs="Arial"/>
          <w:i/>
        </w:rPr>
      </w:pPr>
    </w:p>
    <w:p w:rsidR="001748E3" w:rsidRDefault="001748E3" w:rsidP="001748E3">
      <w:pPr>
        <w:spacing w:line="276" w:lineRule="auto"/>
        <w:rPr>
          <w:rFonts w:ascii="Arial" w:hAnsi="Arial" w:cs="Arial"/>
          <w:i/>
        </w:rPr>
      </w:pPr>
    </w:p>
    <w:p w:rsidR="00D628F2" w:rsidRDefault="00D628F2" w:rsidP="001748E3">
      <w:pPr>
        <w:spacing w:line="276" w:lineRule="auto"/>
        <w:rPr>
          <w:rFonts w:ascii="Arial" w:hAnsi="Arial" w:cs="Arial"/>
          <w:i/>
        </w:rPr>
      </w:pPr>
    </w:p>
    <w:p w:rsidR="00D628F2" w:rsidRDefault="00D628F2" w:rsidP="001748E3">
      <w:pPr>
        <w:spacing w:line="276" w:lineRule="auto"/>
        <w:rPr>
          <w:rFonts w:ascii="Arial" w:hAnsi="Arial" w:cs="Arial"/>
          <w:i/>
        </w:rPr>
      </w:pPr>
    </w:p>
    <w:p w:rsidR="00D628F2" w:rsidRDefault="00D628F2" w:rsidP="001748E3">
      <w:pPr>
        <w:spacing w:line="276" w:lineRule="auto"/>
        <w:rPr>
          <w:rFonts w:ascii="Arial" w:hAnsi="Arial" w:cs="Arial"/>
          <w:i/>
        </w:rPr>
      </w:pPr>
    </w:p>
    <w:p w:rsidR="00D628F2" w:rsidRDefault="00D628F2" w:rsidP="001748E3">
      <w:pPr>
        <w:spacing w:line="276" w:lineRule="auto"/>
        <w:rPr>
          <w:rFonts w:ascii="Arial" w:hAnsi="Arial" w:cs="Arial"/>
          <w:i/>
        </w:rPr>
      </w:pPr>
    </w:p>
    <w:p w:rsidR="00D628F2" w:rsidRDefault="00D628F2" w:rsidP="001748E3">
      <w:pPr>
        <w:spacing w:line="276" w:lineRule="auto"/>
        <w:rPr>
          <w:rFonts w:ascii="Arial" w:hAnsi="Arial" w:cs="Arial"/>
          <w:i/>
        </w:rPr>
      </w:pPr>
    </w:p>
    <w:p w:rsidR="001748E3" w:rsidRDefault="001748E3" w:rsidP="001748E3">
      <w:pPr>
        <w:spacing w:line="276" w:lineRule="auto"/>
        <w:rPr>
          <w:rFonts w:ascii="Arial" w:hAnsi="Arial" w:cs="Arial"/>
          <w:i/>
        </w:rPr>
      </w:pPr>
    </w:p>
    <w:p w:rsidR="001748E3" w:rsidRPr="00F84E85" w:rsidRDefault="00F84E85" w:rsidP="001748E3">
      <w:pPr>
        <w:spacing w:line="276" w:lineRule="auto"/>
        <w:rPr>
          <w:rFonts w:ascii="Arial" w:hAnsi="Arial" w:cs="Arial"/>
          <w:sz w:val="28"/>
          <w:szCs w:val="28"/>
          <w:u w:val="single"/>
        </w:rPr>
      </w:pPr>
      <w:r>
        <w:rPr>
          <w:rFonts w:ascii="Arial" w:hAnsi="Arial" w:cs="Arial"/>
          <w:sz w:val="28"/>
          <w:szCs w:val="28"/>
          <w:u w:val="single"/>
        </w:rPr>
        <w:lastRenderedPageBreak/>
        <w:t xml:space="preserve">1.2 </w:t>
      </w:r>
      <w:r w:rsidR="0024552C" w:rsidRPr="00F84E85">
        <w:rPr>
          <w:rFonts w:ascii="Arial" w:hAnsi="Arial" w:cs="Arial"/>
          <w:sz w:val="28"/>
          <w:szCs w:val="28"/>
          <w:u w:val="single"/>
        </w:rPr>
        <w:t>Bronnen</w:t>
      </w:r>
    </w:p>
    <w:p w:rsidR="00762B7C" w:rsidRDefault="00762B7C" w:rsidP="006838E6">
      <w:pPr>
        <w:spacing w:line="276" w:lineRule="auto"/>
        <w:rPr>
          <w:rFonts w:ascii="Arial" w:hAnsi="Arial" w:cs="Arial"/>
          <w:i/>
        </w:rPr>
      </w:pPr>
    </w:p>
    <w:p w:rsidR="00D628F2" w:rsidRPr="005C235F" w:rsidRDefault="00D628F2" w:rsidP="006838E6">
      <w:pPr>
        <w:spacing w:line="276" w:lineRule="auto"/>
        <w:rPr>
          <w:rFonts w:ascii="Arial" w:hAnsi="Arial" w:cs="Arial"/>
          <w:b/>
          <w:u w:val="single"/>
        </w:rPr>
      </w:pPr>
      <w:r w:rsidRPr="00D628F2">
        <w:rPr>
          <w:rFonts w:ascii="Arial" w:hAnsi="Arial" w:cs="Arial"/>
          <w:b/>
          <w:u w:val="single"/>
        </w:rPr>
        <w:t>Geschreven bronnen</w:t>
      </w:r>
    </w:p>
    <w:p w:rsidR="00D628F2" w:rsidRDefault="00D628F2" w:rsidP="00D628F2">
      <w:pPr>
        <w:rPr>
          <w:rFonts w:ascii="Arial" w:hAnsi="Arial" w:cs="Arial"/>
        </w:rPr>
      </w:pPr>
      <w:bookmarkStart w:id="1" w:name="_Hlk485666415"/>
      <w:bookmarkEnd w:id="1"/>
    </w:p>
    <w:p w:rsidR="00D628F2" w:rsidRDefault="00D628F2" w:rsidP="00D628F2">
      <w:pPr>
        <w:rPr>
          <w:rFonts w:ascii="Arial" w:hAnsi="Arial" w:cs="Arial"/>
        </w:rPr>
      </w:pPr>
      <w:r>
        <w:rPr>
          <w:rFonts w:ascii="Arial" w:hAnsi="Arial" w:cs="Arial"/>
          <w:noProof/>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13970</wp:posOffset>
                </wp:positionV>
                <wp:extent cx="4229100" cy="3067050"/>
                <wp:effectExtent l="0" t="0" r="19050" b="1905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067050"/>
                        </a:xfrm>
                        <a:prstGeom prst="rect">
                          <a:avLst/>
                        </a:prstGeom>
                        <a:solidFill>
                          <a:srgbClr val="FFFFFF"/>
                        </a:solidFill>
                        <a:ln w="9525">
                          <a:solidFill>
                            <a:srgbClr val="000000"/>
                          </a:solidFill>
                          <a:miter lim="800000"/>
                          <a:headEnd/>
                          <a:tailEnd/>
                        </a:ln>
                      </wps:spPr>
                      <wps:txbx>
                        <w:txbxContent>
                          <w:p w:rsidR="00D628F2" w:rsidRDefault="00D628F2" w:rsidP="00D628F2">
                            <w:pPr>
                              <w:spacing w:line="276" w:lineRule="auto"/>
                              <w:rPr>
                                <w:rFonts w:ascii="Arial" w:hAnsi="Arial" w:cs="Arial"/>
                              </w:rPr>
                            </w:pPr>
                            <w:r w:rsidRPr="003F4D6F">
                              <w:rPr>
                                <w:rFonts w:ascii="Arial" w:hAnsi="Arial" w:cs="Arial"/>
                              </w:rPr>
                              <w:t>Nu staat elk land voor de keuze tussen twee levenswijzen. Die keuz</w:t>
                            </w:r>
                            <w:r>
                              <w:rPr>
                                <w:rFonts w:ascii="Arial" w:hAnsi="Arial" w:cs="Arial"/>
                              </w:rPr>
                              <w:t xml:space="preserve">e is maar al te vaak niet vrij. </w:t>
                            </w:r>
                          </w:p>
                          <w:p w:rsidR="00D628F2" w:rsidRDefault="00D628F2" w:rsidP="00D628F2">
                            <w:pPr>
                              <w:spacing w:line="276" w:lineRule="auto"/>
                              <w:rPr>
                                <w:rFonts w:ascii="Arial" w:hAnsi="Arial" w:cs="Arial"/>
                              </w:rPr>
                            </w:pPr>
                          </w:p>
                          <w:p w:rsidR="00D628F2" w:rsidRDefault="00D628F2" w:rsidP="00D628F2">
                            <w:pPr>
                              <w:spacing w:line="276" w:lineRule="auto"/>
                              <w:rPr>
                                <w:rFonts w:ascii="Arial" w:hAnsi="Arial" w:cs="Arial"/>
                              </w:rPr>
                            </w:pPr>
                            <w:r w:rsidRPr="003F4D6F">
                              <w:rPr>
                                <w:rFonts w:ascii="Arial" w:hAnsi="Arial" w:cs="Arial"/>
                              </w:rPr>
                              <w:t>De eerste levenswijze is gebaseerd op de wil van de meerderheid</w:t>
                            </w:r>
                            <w:r>
                              <w:rPr>
                                <w:rFonts w:ascii="Arial" w:hAnsi="Arial" w:cs="Arial"/>
                              </w:rPr>
                              <w:t xml:space="preserve">: een regering die aan het volk </w:t>
                            </w:r>
                            <w:r w:rsidRPr="003F4D6F">
                              <w:rPr>
                                <w:rFonts w:ascii="Arial" w:hAnsi="Arial" w:cs="Arial"/>
                              </w:rPr>
                              <w:t>verantwoording moet afleggen, vrije verkiezingen, individuele vrijheid</w:t>
                            </w:r>
                            <w:r>
                              <w:rPr>
                                <w:rFonts w:ascii="Arial" w:hAnsi="Arial" w:cs="Arial"/>
                              </w:rPr>
                              <w:t xml:space="preserve">, vrijheid van meningsuiting en </w:t>
                            </w:r>
                            <w:r w:rsidRPr="003F4D6F">
                              <w:rPr>
                                <w:rFonts w:ascii="Arial" w:hAnsi="Arial" w:cs="Arial"/>
                              </w:rPr>
                              <w:t>godsdienst e</w:t>
                            </w:r>
                            <w:r>
                              <w:rPr>
                                <w:rFonts w:ascii="Arial" w:hAnsi="Arial" w:cs="Arial"/>
                              </w:rPr>
                              <w:t xml:space="preserve">n geen politieke onderdrukking. </w:t>
                            </w:r>
                          </w:p>
                          <w:p w:rsidR="00D628F2" w:rsidRDefault="00D628F2" w:rsidP="00D628F2">
                            <w:pPr>
                              <w:spacing w:line="276" w:lineRule="auto"/>
                              <w:rPr>
                                <w:rFonts w:ascii="Arial" w:hAnsi="Arial" w:cs="Arial"/>
                              </w:rPr>
                            </w:pPr>
                          </w:p>
                          <w:p w:rsidR="00D628F2" w:rsidRPr="003F4D6F" w:rsidRDefault="00D628F2" w:rsidP="00D628F2">
                            <w:pPr>
                              <w:spacing w:line="276" w:lineRule="auto"/>
                              <w:rPr>
                                <w:rFonts w:ascii="Arial" w:hAnsi="Arial" w:cs="Arial"/>
                              </w:rPr>
                            </w:pPr>
                            <w:r w:rsidRPr="003F4D6F">
                              <w:rPr>
                                <w:rFonts w:ascii="Arial" w:hAnsi="Arial" w:cs="Arial"/>
                              </w:rPr>
                              <w:t>De tweede levenswijze is gebaseerd op de wil van de minderhei</w:t>
                            </w:r>
                            <w:r>
                              <w:rPr>
                                <w:rFonts w:ascii="Arial" w:hAnsi="Arial" w:cs="Arial"/>
                              </w:rPr>
                              <w:t xml:space="preserve">d met geweld aan de meerderheid </w:t>
                            </w:r>
                            <w:r w:rsidRPr="003F4D6F">
                              <w:rPr>
                                <w:rFonts w:ascii="Arial" w:hAnsi="Arial" w:cs="Arial"/>
                              </w:rPr>
                              <w:t xml:space="preserve">opgelegd. </w:t>
                            </w:r>
                            <w:r>
                              <w:rPr>
                                <w:rFonts w:ascii="Arial" w:hAnsi="Arial" w:cs="Arial"/>
                              </w:rPr>
                              <w:br/>
                            </w:r>
                            <w:r w:rsidRPr="003F4D6F">
                              <w:rPr>
                                <w:rFonts w:ascii="Arial" w:hAnsi="Arial" w:cs="Arial"/>
                              </w:rPr>
                              <w:t>Ze berust o</w:t>
                            </w:r>
                            <w:r>
                              <w:rPr>
                                <w:rFonts w:ascii="Arial" w:hAnsi="Arial" w:cs="Arial"/>
                              </w:rPr>
                              <w:t xml:space="preserve">p terreur en onderdrukking, een </w:t>
                            </w:r>
                            <w:r w:rsidRPr="003F4D6F">
                              <w:rPr>
                                <w:rFonts w:ascii="Arial" w:hAnsi="Arial" w:cs="Arial"/>
                              </w:rPr>
                              <w:t>gecontroleerd</w:t>
                            </w:r>
                            <w:r>
                              <w:rPr>
                                <w:rFonts w:ascii="Arial" w:hAnsi="Arial" w:cs="Arial"/>
                              </w:rPr>
                              <w:t xml:space="preserve">e radio en pers, gemanipuleerde </w:t>
                            </w:r>
                            <w:r w:rsidRPr="003F4D6F">
                              <w:rPr>
                                <w:rFonts w:ascii="Arial" w:hAnsi="Arial" w:cs="Arial"/>
                              </w:rPr>
                              <w:t>verkiezingen en onderdrukking van de persoonlijke vrijheden.</w:t>
                            </w:r>
                          </w:p>
                          <w:p w:rsidR="00D628F2" w:rsidRDefault="00D628F2" w:rsidP="00D628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17" o:spid="_x0000_s1029" type="#_x0000_t202" style="position:absolute;margin-left:0;margin-top:1.1pt;width:333pt;height:241.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">
                <v:textbox>
                  <w:txbxContent>
                    <w:p w:rsidR="00D628F2" w:rsidRDefault="00D628F2" w:rsidP="00D628F2">
                      <w:pPr>
                        <w:spacing w:line="276" w:lineRule="auto"/>
                        <w:rPr>
                          <w:rFonts w:ascii="Arial" w:hAnsi="Arial" w:cs="Arial"/>
                        </w:rPr>
                      </w:pPr>
                      <w:r w:rsidRPr="003F4D6F">
                        <w:rPr>
                          <w:rFonts w:ascii="Arial" w:hAnsi="Arial" w:cs="Arial"/>
                        </w:rPr>
                        <w:t>Nu staat elk land voor de keuze tussen twee levenswijzen. Die keuz</w:t>
                      </w:r>
                      <w:r>
                        <w:rPr>
                          <w:rFonts w:ascii="Arial" w:hAnsi="Arial" w:cs="Arial"/>
                        </w:rPr>
                        <w:t xml:space="preserve">e is maar al te vaak niet vrij. </w:t>
                      </w:r>
                    </w:p>
                    <w:p w:rsidR="00D628F2" w:rsidRDefault="00D628F2" w:rsidP="00D628F2">
                      <w:pPr>
                        <w:spacing w:line="276" w:lineRule="auto"/>
                        <w:rPr>
                          <w:rFonts w:ascii="Arial" w:hAnsi="Arial" w:cs="Arial"/>
                        </w:rPr>
                      </w:pPr>
                    </w:p>
                    <w:p w:rsidR="00D628F2" w:rsidRDefault="00D628F2" w:rsidP="00D628F2">
                      <w:pPr>
                        <w:spacing w:line="276" w:lineRule="auto"/>
                        <w:rPr>
                          <w:rFonts w:ascii="Arial" w:hAnsi="Arial" w:cs="Arial"/>
                        </w:rPr>
                      </w:pPr>
                      <w:r w:rsidRPr="003F4D6F">
                        <w:rPr>
                          <w:rFonts w:ascii="Arial" w:hAnsi="Arial" w:cs="Arial"/>
                        </w:rPr>
                        <w:t>De eerste levenswijze is gebaseerd op de wil van de meerderheid</w:t>
                      </w:r>
                      <w:r>
                        <w:rPr>
                          <w:rFonts w:ascii="Arial" w:hAnsi="Arial" w:cs="Arial"/>
                        </w:rPr>
                        <w:t xml:space="preserve">: een regering die aan het volk </w:t>
                      </w:r>
                      <w:r w:rsidRPr="003F4D6F">
                        <w:rPr>
                          <w:rFonts w:ascii="Arial" w:hAnsi="Arial" w:cs="Arial"/>
                        </w:rPr>
                        <w:t>verantwoording moet afleggen, vrije verkiezingen, individuele vrijheid</w:t>
                      </w:r>
                      <w:r>
                        <w:rPr>
                          <w:rFonts w:ascii="Arial" w:hAnsi="Arial" w:cs="Arial"/>
                        </w:rPr>
                        <w:t xml:space="preserve">, vrijheid van meningsuiting en </w:t>
                      </w:r>
                      <w:r w:rsidRPr="003F4D6F">
                        <w:rPr>
                          <w:rFonts w:ascii="Arial" w:hAnsi="Arial" w:cs="Arial"/>
                        </w:rPr>
                        <w:t>godsdienst e</w:t>
                      </w:r>
                      <w:r>
                        <w:rPr>
                          <w:rFonts w:ascii="Arial" w:hAnsi="Arial" w:cs="Arial"/>
                        </w:rPr>
                        <w:t xml:space="preserve">n geen politieke onderdrukking. </w:t>
                      </w:r>
                    </w:p>
                    <w:p w:rsidR="00D628F2" w:rsidRDefault="00D628F2" w:rsidP="00D628F2">
                      <w:pPr>
                        <w:spacing w:line="276" w:lineRule="auto"/>
                        <w:rPr>
                          <w:rFonts w:ascii="Arial" w:hAnsi="Arial" w:cs="Arial"/>
                        </w:rPr>
                      </w:pPr>
                    </w:p>
                    <w:p w:rsidR="00D628F2" w:rsidRPr="003F4D6F" w:rsidRDefault="00D628F2" w:rsidP="00D628F2">
                      <w:pPr>
                        <w:spacing w:line="276" w:lineRule="auto"/>
                        <w:rPr>
                          <w:rFonts w:ascii="Arial" w:hAnsi="Arial" w:cs="Arial"/>
                        </w:rPr>
                      </w:pPr>
                      <w:r w:rsidRPr="003F4D6F">
                        <w:rPr>
                          <w:rFonts w:ascii="Arial" w:hAnsi="Arial" w:cs="Arial"/>
                        </w:rPr>
                        <w:t>De tweede levenswijze is gebaseerd op de wil van de minderhei</w:t>
                      </w:r>
                      <w:r>
                        <w:rPr>
                          <w:rFonts w:ascii="Arial" w:hAnsi="Arial" w:cs="Arial"/>
                        </w:rPr>
                        <w:t xml:space="preserve">d met geweld aan de meerderheid </w:t>
                      </w:r>
                      <w:r w:rsidRPr="003F4D6F">
                        <w:rPr>
                          <w:rFonts w:ascii="Arial" w:hAnsi="Arial" w:cs="Arial"/>
                        </w:rPr>
                        <w:t xml:space="preserve">opgelegd. </w:t>
                      </w:r>
                      <w:r>
                        <w:rPr>
                          <w:rFonts w:ascii="Arial" w:hAnsi="Arial" w:cs="Arial"/>
                        </w:rPr>
                        <w:br/>
                      </w:r>
                      <w:r w:rsidRPr="003F4D6F">
                        <w:rPr>
                          <w:rFonts w:ascii="Arial" w:hAnsi="Arial" w:cs="Arial"/>
                        </w:rPr>
                        <w:t>Ze berust o</w:t>
                      </w:r>
                      <w:r>
                        <w:rPr>
                          <w:rFonts w:ascii="Arial" w:hAnsi="Arial" w:cs="Arial"/>
                        </w:rPr>
                        <w:t xml:space="preserve">p terreur en onderdrukking, een </w:t>
                      </w:r>
                      <w:r w:rsidRPr="003F4D6F">
                        <w:rPr>
                          <w:rFonts w:ascii="Arial" w:hAnsi="Arial" w:cs="Arial"/>
                        </w:rPr>
                        <w:t>gecontroleerd</w:t>
                      </w:r>
                      <w:r>
                        <w:rPr>
                          <w:rFonts w:ascii="Arial" w:hAnsi="Arial" w:cs="Arial"/>
                        </w:rPr>
                        <w:t xml:space="preserve">e radio en pers, gemanipuleerde </w:t>
                      </w:r>
                      <w:r w:rsidRPr="003F4D6F">
                        <w:rPr>
                          <w:rFonts w:ascii="Arial" w:hAnsi="Arial" w:cs="Arial"/>
                        </w:rPr>
                        <w:t>verkiezingen en onderdrukking van de persoonlijke vrijheden.</w:t>
                      </w:r>
                    </w:p>
                    <w:p w:rsidR="00D628F2" w:rsidRDefault="00D628F2" w:rsidP="00D628F2"/>
                  </w:txbxContent>
                </v:textbox>
                <w10:wrap type="square" anchorx="margin"/>
              </v:shape>
            </w:pict>
          </mc:Fallback>
        </mc:AlternateContent>
      </w: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Pr="00F97F5E" w:rsidRDefault="00D628F2" w:rsidP="00D628F2">
      <w:pPr>
        <w:rPr>
          <w:rFonts w:ascii="Arial" w:hAnsi="Arial" w:cs="Arial"/>
          <w:i/>
        </w:rPr>
      </w:pPr>
      <w:r>
        <w:rPr>
          <w:rFonts w:ascii="Arial" w:hAnsi="Arial" w:cs="Arial"/>
          <w:i/>
        </w:rPr>
        <w:br/>
      </w:r>
      <w:r w:rsidRPr="00F97F5E">
        <w:rPr>
          <w:rFonts w:ascii="Arial" w:hAnsi="Arial" w:cs="Arial"/>
          <w:i/>
        </w:rPr>
        <w:t>Bron: Excerpten uit de “Truman Doctrine Speech” van president Truman vo</w:t>
      </w:r>
      <w:r>
        <w:rPr>
          <w:rFonts w:ascii="Arial" w:hAnsi="Arial" w:cs="Arial"/>
          <w:i/>
        </w:rPr>
        <w:t>or het Congres op 12 maart.</w:t>
      </w:r>
      <w:r w:rsidRPr="00F97F5E">
        <w:rPr>
          <w:rFonts w:ascii="Arial" w:hAnsi="Arial" w:cs="Arial"/>
          <w:i/>
        </w:rPr>
        <w:t>1947</w:t>
      </w:r>
    </w:p>
    <w:p w:rsidR="00D628F2" w:rsidRDefault="00D628F2" w:rsidP="00D628F2">
      <w:pPr>
        <w:rPr>
          <w:rFonts w:ascii="Arial" w:hAnsi="Arial" w:cs="Arial"/>
        </w:rPr>
      </w:pPr>
    </w:p>
    <w:p w:rsidR="00D628F2" w:rsidRDefault="00D628F2" w:rsidP="00D628F2">
      <w:pPr>
        <w:rPr>
          <w:rFonts w:ascii="Arial" w:hAnsi="Arial" w:cs="Arial"/>
        </w:rPr>
      </w:pPr>
      <w:r>
        <w:rPr>
          <w:rFonts w:ascii="Arial" w:hAnsi="Arial" w:cs="Arial"/>
          <w:noProof/>
        </w:rPr>
        <mc:AlternateContent>
          <mc:Choice Requires="wps">
            <w:drawing>
              <wp:anchor distT="45720" distB="45720" distL="114300" distR="114300" simplePos="0" relativeHeight="251668480" behindDoc="0" locked="0" layoutInCell="1" allowOverlap="1">
                <wp:simplePos x="0" y="0"/>
                <wp:positionH relativeFrom="margin">
                  <wp:align>left</wp:align>
                </wp:positionH>
                <wp:positionV relativeFrom="paragraph">
                  <wp:posOffset>38735</wp:posOffset>
                </wp:positionV>
                <wp:extent cx="4229100" cy="1419225"/>
                <wp:effectExtent l="0" t="0" r="19050" b="2857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19225"/>
                        </a:xfrm>
                        <a:prstGeom prst="rect">
                          <a:avLst/>
                        </a:prstGeom>
                        <a:solidFill>
                          <a:srgbClr val="FFFFFF"/>
                        </a:solidFill>
                        <a:ln w="9525">
                          <a:solidFill>
                            <a:srgbClr val="000000"/>
                          </a:solidFill>
                          <a:miter lim="800000"/>
                          <a:headEnd/>
                          <a:tailEnd/>
                        </a:ln>
                      </wps:spPr>
                      <wps:txbx>
                        <w:txbxContent>
                          <w:p w:rsidR="00D628F2" w:rsidRDefault="00D628F2" w:rsidP="00D628F2">
                            <w:pPr>
                              <w:spacing w:line="276" w:lineRule="auto"/>
                              <w:rPr>
                                <w:rFonts w:ascii="Arial" w:hAnsi="Arial" w:cs="Arial"/>
                              </w:rPr>
                            </w:pPr>
                            <w:r w:rsidRPr="003F4D6F">
                              <w:rPr>
                                <w:rFonts w:ascii="Arial" w:hAnsi="Arial" w:cs="Arial"/>
                              </w:rPr>
                              <w:t xml:space="preserve">Was het communisme uit op wereldheerschappij? </w:t>
                            </w:r>
                            <w:r>
                              <w:rPr>
                                <w:rFonts w:ascii="Arial" w:hAnsi="Arial" w:cs="Arial"/>
                              </w:rPr>
                              <w:br/>
                            </w:r>
                            <w:r w:rsidRPr="003F4D6F">
                              <w:rPr>
                                <w:rFonts w:ascii="Arial" w:hAnsi="Arial" w:cs="Arial"/>
                              </w:rPr>
                              <w:t>Liep het Westen gevaar? Alle ogen waren gericht op de Verenigde Staten. Zou dit machtige land de Russen buiten de deur kunnen houden? Een veel gehoorde uitspraak luidde: Liever een raket in de voortuin, dan een rooie in de achtertuin.</w:t>
                            </w:r>
                          </w:p>
                          <w:p w:rsidR="00D628F2" w:rsidRDefault="00D628F2" w:rsidP="00D628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9" o:spid="_x0000_s1030" type="#_x0000_t202" style="position:absolute;margin-left:0;margin-top:3.05pt;width:333pt;height:111.7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">
                <v:textbox>
                  <w:txbxContent>
                    <w:p w:rsidR="00D628F2" w:rsidRDefault="00D628F2" w:rsidP="00D628F2">
                      <w:pPr>
                        <w:spacing w:line="276" w:lineRule="auto"/>
                        <w:rPr>
                          <w:rFonts w:ascii="Arial" w:hAnsi="Arial" w:cs="Arial"/>
                        </w:rPr>
                      </w:pPr>
                      <w:r w:rsidRPr="003F4D6F">
                        <w:rPr>
                          <w:rFonts w:ascii="Arial" w:hAnsi="Arial" w:cs="Arial"/>
                        </w:rPr>
                        <w:t xml:space="preserve">Was het communisme uit op wereldheerschappij? </w:t>
                      </w:r>
                      <w:r>
                        <w:rPr>
                          <w:rFonts w:ascii="Arial" w:hAnsi="Arial" w:cs="Arial"/>
                        </w:rPr>
                        <w:br/>
                      </w:r>
                      <w:r w:rsidRPr="003F4D6F">
                        <w:rPr>
                          <w:rFonts w:ascii="Arial" w:hAnsi="Arial" w:cs="Arial"/>
                        </w:rPr>
                        <w:t>Liep het Westen gevaar? Alle ogen waren gericht op de Verenigde Staten. Zou dit machtige land de Russen buiten de deur kunnen houden? Een veel gehoorde uitspraak luidde: Liever een raket in de voortuin, dan een rooie in de achtertuin.</w:t>
                      </w:r>
                    </w:p>
                    <w:p w:rsidR="00D628F2" w:rsidRDefault="00D628F2" w:rsidP="00D628F2"/>
                  </w:txbxContent>
                </v:textbox>
                <w10:wrap type="square" anchorx="margin"/>
              </v:shape>
            </w:pict>
          </mc:Fallback>
        </mc:AlternateContent>
      </w: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Pr="002A3F3F" w:rsidRDefault="005C235F" w:rsidP="00D628F2">
      <w:pPr>
        <w:rPr>
          <w:rFonts w:ascii="Arial" w:hAnsi="Arial" w:cs="Arial"/>
          <w:i/>
        </w:rPr>
      </w:pPr>
      <w:r>
        <w:rPr>
          <w:rFonts w:ascii="Arial" w:hAnsi="Arial" w:cs="Arial"/>
          <w:i/>
        </w:rPr>
        <w:t>Bron: Geschiedeniswerkplaats</w:t>
      </w:r>
      <w:r w:rsidR="005E5A23">
        <w:rPr>
          <w:rFonts w:ascii="Arial" w:hAnsi="Arial" w:cs="Arial"/>
          <w:i/>
        </w:rPr>
        <w:t xml:space="preserve">, </w:t>
      </w:r>
      <w:proofErr w:type="gramStart"/>
      <w:r w:rsidR="005E5A23">
        <w:rPr>
          <w:rFonts w:ascii="Arial" w:hAnsi="Arial" w:cs="Arial"/>
          <w:i/>
        </w:rPr>
        <w:t>z.d.</w:t>
      </w:r>
      <w:proofErr w:type="gramEnd"/>
    </w:p>
    <w:p w:rsidR="00D628F2" w:rsidRDefault="00D628F2" w:rsidP="00D628F2">
      <w:pPr>
        <w:rPr>
          <w:rFonts w:ascii="Arial" w:hAnsi="Arial" w:cs="Arial"/>
        </w:rPr>
      </w:pPr>
    </w:p>
    <w:p w:rsidR="00D628F2" w:rsidRDefault="00D628F2" w:rsidP="00D628F2">
      <w:pPr>
        <w:rPr>
          <w:rFonts w:ascii="Arial" w:hAnsi="Arial" w:cs="Arial"/>
        </w:rPr>
      </w:pPr>
      <w:r>
        <w:rPr>
          <w:rFonts w:ascii="Arial" w:hAnsi="Arial" w:cs="Arial"/>
          <w:noProof/>
        </w:rPr>
        <mc:AlternateContent>
          <mc:Choice Requires="wps">
            <w:drawing>
              <wp:anchor distT="45720" distB="45720" distL="114300" distR="114300" simplePos="0" relativeHeight="251669504" behindDoc="0" locked="0" layoutInCell="1" allowOverlap="1">
                <wp:simplePos x="0" y="0"/>
                <wp:positionH relativeFrom="margin">
                  <wp:posOffset>-14605</wp:posOffset>
                </wp:positionH>
                <wp:positionV relativeFrom="paragraph">
                  <wp:posOffset>81280</wp:posOffset>
                </wp:positionV>
                <wp:extent cx="4276725" cy="1752600"/>
                <wp:effectExtent l="0" t="0" r="28575" b="19050"/>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752600"/>
                        </a:xfrm>
                        <a:prstGeom prst="rect">
                          <a:avLst/>
                        </a:prstGeom>
                        <a:solidFill>
                          <a:srgbClr val="FFFFFF"/>
                        </a:solidFill>
                        <a:ln w="9525">
                          <a:solidFill>
                            <a:srgbClr val="000000"/>
                          </a:solidFill>
                          <a:miter lim="800000"/>
                          <a:headEnd/>
                          <a:tailEnd/>
                        </a:ln>
                      </wps:spPr>
                      <wps:txbx>
                        <w:txbxContent>
                          <w:p w:rsidR="00D628F2" w:rsidRDefault="00D628F2" w:rsidP="00D628F2">
                            <w:pPr>
                              <w:spacing w:line="276" w:lineRule="auto"/>
                              <w:rPr>
                                <w:rFonts w:ascii="Arial" w:hAnsi="Arial" w:cs="Arial"/>
                              </w:rPr>
                            </w:pPr>
                            <w:r>
                              <w:rPr>
                                <w:rFonts w:ascii="Arial" w:hAnsi="Arial" w:cs="Arial"/>
                              </w:rPr>
                              <w:t xml:space="preserve">Als de eerste van een rij dominostenen valt, weet je zeker dat ze tot en met de laatste </w:t>
                            </w:r>
                            <w:proofErr w:type="gramStart"/>
                            <w:r>
                              <w:rPr>
                                <w:rFonts w:ascii="Arial" w:hAnsi="Arial" w:cs="Arial"/>
                              </w:rPr>
                              <w:t>razendsnel</w:t>
                            </w:r>
                            <w:proofErr w:type="gramEnd"/>
                            <w:r>
                              <w:rPr>
                                <w:rFonts w:ascii="Arial" w:hAnsi="Arial" w:cs="Arial"/>
                              </w:rPr>
                              <w:t xml:space="preserve"> omgaan. Als Vietnam valt, zullen Birma, Thailand, Maleisië en Indonesië volgen. Dan loopt onze verdedigingslinie voor de Aziatische kust gevaar: Japan, de Filippijnen, Australië en Nieuw-Zeeland. Japan verliest zijn handelspartners, en heeft dan maar één keus: zich richten op de communistische wereld. </w:t>
                            </w:r>
                          </w:p>
                          <w:p w:rsidR="00D628F2" w:rsidRDefault="00D628F2" w:rsidP="00D628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8" o:spid="_x0000_s1031" type="#_x0000_t202" style="position:absolute;margin-left:-1.15pt;margin-top:6.4pt;width:336.75pt;height:13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">
                <v:textbox>
                  <w:txbxContent>
                    <w:p w:rsidR="00D628F2" w:rsidRDefault="00D628F2" w:rsidP="00D628F2">
                      <w:pPr>
                        <w:spacing w:line="276" w:lineRule="auto"/>
                        <w:rPr>
                          <w:rFonts w:ascii="Arial" w:hAnsi="Arial" w:cs="Arial"/>
                        </w:rPr>
                      </w:pPr>
                      <w:r>
                        <w:rPr>
                          <w:rFonts w:ascii="Arial" w:hAnsi="Arial" w:cs="Arial"/>
                        </w:rPr>
                        <w:t xml:space="preserve">Als de eerste van een rij dominostenen valt, weet je zeker dat ze tot en met de laatste </w:t>
                      </w:r>
                      <w:proofErr w:type="gramStart"/>
                      <w:r>
                        <w:rPr>
                          <w:rFonts w:ascii="Arial" w:hAnsi="Arial" w:cs="Arial"/>
                        </w:rPr>
                        <w:t>razendsnel</w:t>
                      </w:r>
                      <w:proofErr w:type="gramEnd"/>
                      <w:r>
                        <w:rPr>
                          <w:rFonts w:ascii="Arial" w:hAnsi="Arial" w:cs="Arial"/>
                        </w:rPr>
                        <w:t xml:space="preserve"> omgaan. Als Vietnam valt, zullen Birma, Thailand, Maleisië en Indonesië volgen. Dan loopt onze verdedigingslinie voor de Aziatische kust gevaar: Japan, de Filippijnen, Australië en Nieuw-Zeeland. Japan verliest zijn handelspartners, en heeft dan maar één keus: zich richten op de communistische wereld. </w:t>
                      </w:r>
                    </w:p>
                    <w:p w:rsidR="00D628F2" w:rsidRDefault="00D628F2" w:rsidP="00D628F2"/>
                  </w:txbxContent>
                </v:textbox>
                <w10:wrap type="square" anchorx="margin"/>
              </v:shape>
            </w:pict>
          </mc:Fallback>
        </mc:AlternateContent>
      </w: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rPr>
      </w:pPr>
    </w:p>
    <w:p w:rsidR="00D628F2" w:rsidRDefault="00D628F2" w:rsidP="00D628F2">
      <w:pPr>
        <w:rPr>
          <w:rFonts w:ascii="Arial" w:hAnsi="Arial" w:cs="Arial"/>
          <w:i/>
        </w:rPr>
      </w:pPr>
      <w:r>
        <w:rPr>
          <w:rFonts w:ascii="Arial" w:hAnsi="Arial" w:cs="Arial"/>
          <w:i/>
        </w:rPr>
        <w:t>B</w:t>
      </w:r>
      <w:r w:rsidR="005E5A23">
        <w:rPr>
          <w:rFonts w:ascii="Arial" w:hAnsi="Arial" w:cs="Arial"/>
          <w:i/>
        </w:rPr>
        <w:t>ron: Oriëntatie op geschiedenis, 2012</w:t>
      </w: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r>
        <w:rPr>
          <w:noProof/>
          <w:sz w:val="23"/>
          <w:szCs w:val="23"/>
        </w:rPr>
        <mc:AlternateContent>
          <mc:Choice Requires="wps">
            <w:drawing>
              <wp:anchor distT="45720" distB="45720" distL="114300" distR="114300" simplePos="0" relativeHeight="251670528" behindDoc="0" locked="0" layoutInCell="1" allowOverlap="1">
                <wp:simplePos x="0" y="0"/>
                <wp:positionH relativeFrom="margin">
                  <wp:align>left</wp:align>
                </wp:positionH>
                <wp:positionV relativeFrom="paragraph">
                  <wp:posOffset>0</wp:posOffset>
                </wp:positionV>
                <wp:extent cx="4255135" cy="1476375"/>
                <wp:effectExtent l="0" t="0" r="12065" b="28575"/>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1476375"/>
                        </a:xfrm>
                        <a:prstGeom prst="rect">
                          <a:avLst/>
                        </a:prstGeom>
                        <a:solidFill>
                          <a:srgbClr val="FFFFFF"/>
                        </a:solidFill>
                        <a:ln w="9525">
                          <a:solidFill>
                            <a:srgbClr val="000000"/>
                          </a:solidFill>
                          <a:miter lim="800000"/>
                          <a:headEnd/>
                          <a:tailEnd/>
                        </a:ln>
                      </wps:spPr>
                      <wps:txbx>
                        <w:txbxContent>
                          <w:p w:rsidR="00D628F2" w:rsidRPr="00FC6214" w:rsidRDefault="00D628F2" w:rsidP="005C235F">
                            <w:pPr>
                              <w:spacing w:line="276" w:lineRule="auto"/>
                              <w:rPr>
                                <w:rFonts w:ascii="Arial" w:hAnsi="Arial" w:cs="Arial"/>
                              </w:rPr>
                            </w:pPr>
                            <w:r w:rsidRPr="00FC6214">
                              <w:rPr>
                                <w:rFonts w:ascii="Arial" w:hAnsi="Arial" w:cs="Arial"/>
                              </w:rPr>
                              <w:t>Zoals is gebleken uit de debatten en stemmingen in de Veiligheidsraad van de Verenigde Naties over de Amerikaanse voorstellen over Indonesië, zullen onze belangrijkste Europese bondgenoten niet instemmen met drastische maatregelen tegen Nederland naar aanleiding van de Nederlandse acties op Java</w:t>
                            </w:r>
                            <w:r>
                              <w:rPr>
                                <w:sz w:val="23"/>
                                <w:szCs w:val="23"/>
                              </w:rPr>
                              <w:t>.</w:t>
                            </w:r>
                          </w:p>
                          <w:p w:rsidR="00D628F2" w:rsidRDefault="00D628F2" w:rsidP="00D628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7" o:spid="_x0000_s1032" type="#_x0000_t202" style="position:absolute;margin-left:0;margin-top:0;width:335.05pt;height:116.2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">
                <v:textbox>
                  <w:txbxContent>
                    <w:p w:rsidR="00D628F2" w:rsidRPr="00FC6214" w:rsidRDefault="00D628F2" w:rsidP="005C235F">
                      <w:pPr>
                        <w:spacing w:line="276" w:lineRule="auto"/>
                        <w:rPr>
                          <w:rFonts w:ascii="Arial" w:hAnsi="Arial" w:cs="Arial"/>
                        </w:rPr>
                      </w:pPr>
                      <w:r w:rsidRPr="00FC6214">
                        <w:rPr>
                          <w:rFonts w:ascii="Arial" w:hAnsi="Arial" w:cs="Arial"/>
                        </w:rPr>
                        <w:t>Zoals is gebleken uit de debatten en stemmingen in de Veiligheidsraad van de Verenigde Naties over de Amerikaanse voorstellen over Indonesië, zullen onze belangrijkste Europese bondgenoten niet instemmen met drastische maatregelen tegen Nederland naar aanleiding van de Nederlandse acties op Java</w:t>
                      </w:r>
                      <w:r>
                        <w:rPr>
                          <w:sz w:val="23"/>
                          <w:szCs w:val="23"/>
                        </w:rPr>
                        <w:t>.</w:t>
                      </w:r>
                    </w:p>
                    <w:p w:rsidR="00D628F2" w:rsidRDefault="00D628F2" w:rsidP="00D628F2"/>
                  </w:txbxContent>
                </v:textbox>
                <w10:wrap type="square" anchorx="margin"/>
              </v:shape>
            </w:pict>
          </mc:Fallback>
        </mc:AlternateContent>
      </w: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5C235F" w:rsidRDefault="005C235F" w:rsidP="00D628F2">
      <w:pPr>
        <w:rPr>
          <w:rFonts w:ascii="Arial" w:hAnsi="Arial" w:cs="Arial"/>
          <w:i/>
        </w:rPr>
      </w:pPr>
    </w:p>
    <w:p w:rsidR="005C235F" w:rsidRDefault="005C235F" w:rsidP="00D628F2">
      <w:pPr>
        <w:rPr>
          <w:rFonts w:ascii="Arial" w:hAnsi="Arial" w:cs="Arial"/>
          <w:i/>
        </w:rPr>
      </w:pPr>
    </w:p>
    <w:p w:rsidR="00D628F2" w:rsidRDefault="00D628F2" w:rsidP="00D628F2">
      <w:pPr>
        <w:rPr>
          <w:rFonts w:ascii="Arial" w:hAnsi="Arial" w:cs="Arial"/>
          <w:i/>
        </w:rPr>
      </w:pPr>
      <w:r>
        <w:rPr>
          <w:rFonts w:ascii="Arial" w:hAnsi="Arial" w:cs="Arial"/>
          <w:i/>
        </w:rPr>
        <w:t xml:space="preserve">Bron: </w:t>
      </w:r>
      <w:r w:rsidRPr="00E03F7A">
        <w:rPr>
          <w:rFonts w:ascii="Arial" w:hAnsi="Arial" w:cs="Arial"/>
          <w:i/>
        </w:rPr>
        <w:t>College voor Toetsen en Examens, eindexamen 2013</w:t>
      </w:r>
    </w:p>
    <w:p w:rsidR="00D628F2" w:rsidRDefault="00D628F2" w:rsidP="00D628F2">
      <w:pPr>
        <w:rPr>
          <w:rFonts w:ascii="Arial" w:hAnsi="Arial" w:cs="Arial"/>
          <w:i/>
        </w:rPr>
      </w:pPr>
      <w:r>
        <w:rPr>
          <w:noProof/>
          <w:sz w:val="23"/>
          <w:szCs w:val="23"/>
        </w:rPr>
        <mc:AlternateContent>
          <mc:Choice Requires="wps">
            <w:drawing>
              <wp:anchor distT="45720" distB="45720" distL="114300" distR="114300" simplePos="0" relativeHeight="251671552" behindDoc="0" locked="0" layoutInCell="1" allowOverlap="1">
                <wp:simplePos x="0" y="0"/>
                <wp:positionH relativeFrom="margin">
                  <wp:posOffset>26035</wp:posOffset>
                </wp:positionH>
                <wp:positionV relativeFrom="paragraph">
                  <wp:posOffset>154940</wp:posOffset>
                </wp:positionV>
                <wp:extent cx="4255135" cy="2158365"/>
                <wp:effectExtent l="0" t="0" r="12065" b="1333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2158365"/>
                        </a:xfrm>
                        <a:prstGeom prst="rect">
                          <a:avLst/>
                        </a:prstGeom>
                        <a:solidFill>
                          <a:srgbClr val="FFFFFF"/>
                        </a:solidFill>
                        <a:ln w="9525">
                          <a:solidFill>
                            <a:srgbClr val="000000"/>
                          </a:solidFill>
                          <a:miter lim="800000"/>
                          <a:headEnd/>
                          <a:tailEnd/>
                        </a:ln>
                      </wps:spPr>
                      <wps:txbx>
                        <w:txbxContent>
                          <w:p w:rsidR="00D628F2" w:rsidRPr="00F57246" w:rsidRDefault="00D628F2" w:rsidP="00D628F2">
                            <w:pPr>
                              <w:spacing w:line="276" w:lineRule="auto"/>
                              <w:rPr>
                                <w:rFonts w:ascii="Arial" w:hAnsi="Arial" w:cs="Arial"/>
                              </w:rPr>
                            </w:pPr>
                            <w:r w:rsidRPr="00F57246">
                              <w:rPr>
                                <w:rFonts w:ascii="Arial" w:hAnsi="Arial" w:cs="Arial"/>
                              </w:rPr>
                              <w:t xml:space="preserve">'Ik streed om mijn land en mijn volk vrij te maken van een overheerser. Wij waren gewapend met Japanse vuurwapens, en wapens die we hadden veroverd op het KNIL. We hadden weinig munitie. Onze regel was dan ook: ‘If you have to shoot, shoot to kill!’ </w:t>
                            </w:r>
                          </w:p>
                          <w:p w:rsidR="00D628F2" w:rsidRPr="002E7F77" w:rsidRDefault="00D628F2" w:rsidP="00D628F2">
                            <w:pPr>
                              <w:spacing w:line="276" w:lineRule="auto"/>
                              <w:rPr>
                                <w:rFonts w:ascii="Arial" w:hAnsi="Arial" w:cs="Arial"/>
                              </w:rPr>
                            </w:pPr>
                            <w:r w:rsidRPr="00F57246">
                              <w:rPr>
                                <w:rFonts w:ascii="Arial" w:hAnsi="Arial" w:cs="Arial"/>
                              </w:rPr>
                              <w:t>Je moest de vijand zo dicht mogelijk naderen, en dan vuren. Op het moment dat je oog in oog staat met je tegenstander, zijn er twee mogelijkheden: of je wordt gedood of je doodt. De kwestie is: wie is sneller. Op zo’n moment bestaan er geen morele afwegingen meer.'</w:t>
                            </w:r>
                          </w:p>
                          <w:p w:rsidR="00D628F2" w:rsidRDefault="00D628F2" w:rsidP="00D628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6" o:spid="_x0000_s1033" type="#_x0000_t202" style="position:absolute;margin-left:2.05pt;margin-top:12.2pt;width:335.05pt;height:169.9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">
                <v:textbox>
                  <w:txbxContent>
                    <w:p w:rsidR="00D628F2" w:rsidRPr="00F57246" w:rsidRDefault="00D628F2" w:rsidP="00D628F2">
                      <w:pPr>
                        <w:spacing w:line="276" w:lineRule="auto"/>
                        <w:rPr>
                          <w:rFonts w:ascii="Arial" w:hAnsi="Arial" w:cs="Arial"/>
                        </w:rPr>
                      </w:pPr>
                      <w:r w:rsidRPr="00F57246">
                        <w:rPr>
                          <w:rFonts w:ascii="Arial" w:hAnsi="Arial" w:cs="Arial"/>
                        </w:rPr>
                        <w:t xml:space="preserve">'Ik streed om mijn land en mijn volk vrij te maken van een overheerser. Wij waren gewapend met Japanse vuurwapens, en wapens die we hadden veroverd op het KNIL. We hadden weinig munitie. Onze regel was dan ook: ‘If you have to shoot, shoot to kill!’ </w:t>
                      </w:r>
                    </w:p>
                    <w:p w:rsidR="00D628F2" w:rsidRPr="002E7F77" w:rsidRDefault="00D628F2" w:rsidP="00D628F2">
                      <w:pPr>
                        <w:spacing w:line="276" w:lineRule="auto"/>
                        <w:rPr>
                          <w:rFonts w:ascii="Arial" w:hAnsi="Arial" w:cs="Arial"/>
                        </w:rPr>
                      </w:pPr>
                      <w:r w:rsidRPr="00F57246">
                        <w:rPr>
                          <w:rFonts w:ascii="Arial" w:hAnsi="Arial" w:cs="Arial"/>
                        </w:rPr>
                        <w:t>Je moest de vijand zo dicht mogelijk naderen, en dan vuren. Op het moment dat je oog in oog staat met je tegenstander, zijn er twee mogelijkheden: of je wordt gedood of je doodt. De kwestie is: wie is sneller. Op zo’n moment bestaan er geen morele afwegingen meer.'</w:t>
                      </w:r>
                    </w:p>
                    <w:p w:rsidR="00D628F2" w:rsidRDefault="00D628F2" w:rsidP="00D628F2"/>
                  </w:txbxContent>
                </v:textbox>
                <w10:wrap type="square" anchorx="margin"/>
              </v:shape>
            </w:pict>
          </mc:Fallback>
        </mc:AlternateContent>
      </w: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p>
    <w:p w:rsidR="00D628F2" w:rsidRDefault="00D628F2" w:rsidP="00D628F2">
      <w:pPr>
        <w:rPr>
          <w:rFonts w:ascii="Arial" w:hAnsi="Arial" w:cs="Arial"/>
          <w:i/>
        </w:rPr>
      </w:pPr>
      <w:r>
        <w:rPr>
          <w:rFonts w:ascii="Arial" w:hAnsi="Arial" w:cs="Arial"/>
          <w:i/>
        </w:rPr>
        <w:t>Bron: Verzetsmuseum Amsterdam</w:t>
      </w:r>
      <w:r w:rsidR="005E5A23">
        <w:rPr>
          <w:rFonts w:ascii="Arial" w:hAnsi="Arial" w:cs="Arial"/>
          <w:i/>
        </w:rPr>
        <w:t xml:space="preserve">, </w:t>
      </w:r>
      <w:proofErr w:type="gramStart"/>
      <w:r w:rsidR="005E5A23">
        <w:rPr>
          <w:rFonts w:ascii="Arial" w:hAnsi="Arial" w:cs="Arial"/>
          <w:i/>
        </w:rPr>
        <w:t>z.d.</w:t>
      </w:r>
      <w:proofErr w:type="gramEnd"/>
    </w:p>
    <w:p w:rsidR="00D628F2" w:rsidRDefault="00D628F2" w:rsidP="00D628F2">
      <w:pPr>
        <w:rPr>
          <w:rFonts w:ascii="Arial" w:hAnsi="Arial" w:cs="Arial"/>
          <w:i/>
        </w:rPr>
      </w:pPr>
      <w:r>
        <w:rPr>
          <w:noProof/>
          <w:sz w:val="23"/>
          <w:szCs w:val="23"/>
        </w:rPr>
        <mc:AlternateContent>
          <mc:Choice Requires="wps">
            <w:drawing>
              <wp:anchor distT="45720" distB="45720" distL="114300" distR="114300" simplePos="0" relativeHeight="251672576" behindDoc="0" locked="0" layoutInCell="1" allowOverlap="1">
                <wp:simplePos x="0" y="0"/>
                <wp:positionH relativeFrom="margin">
                  <wp:posOffset>16510</wp:posOffset>
                </wp:positionH>
                <wp:positionV relativeFrom="paragraph">
                  <wp:posOffset>121285</wp:posOffset>
                </wp:positionV>
                <wp:extent cx="4255135" cy="1714500"/>
                <wp:effectExtent l="0" t="0" r="12065" b="19050"/>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1714500"/>
                        </a:xfrm>
                        <a:prstGeom prst="rect">
                          <a:avLst/>
                        </a:prstGeom>
                        <a:solidFill>
                          <a:srgbClr val="FFFFFF"/>
                        </a:solidFill>
                        <a:ln w="9525">
                          <a:solidFill>
                            <a:srgbClr val="000000"/>
                          </a:solidFill>
                          <a:miter lim="800000"/>
                          <a:headEnd/>
                          <a:tailEnd/>
                        </a:ln>
                      </wps:spPr>
                      <wps:txbx>
                        <w:txbxContent>
                          <w:p w:rsidR="00D628F2" w:rsidRPr="00B56F22" w:rsidRDefault="00D628F2" w:rsidP="00D628F2">
                            <w:pPr>
                              <w:spacing w:line="276" w:lineRule="auto"/>
                              <w:rPr>
                                <w:rFonts w:ascii="Arial" w:hAnsi="Arial" w:cs="Arial"/>
                              </w:rPr>
                            </w:pPr>
                            <w:r w:rsidRPr="00B56F22">
                              <w:rPr>
                                <w:rFonts w:ascii="Arial" w:hAnsi="Arial" w:cs="Arial"/>
                              </w:rPr>
                              <w:t>'Tijdens mijn militaire training capituleerde Japan. Ik ging toen toch naar Indië in de overtuiging dat we nodig waren om de orde en vrede te herstellen. In de loop der tijd kreeg ik langzaam maar zeker mijn twijfels over onze militaire aanwezigheid. Ik dacht: verdorie, misschien vecht ik wel aan de verkeerde kant. 'Wij gingen erheen als idealisten, werden thuis onthaald als helden, maar gingen later de geschiedenis in als oorlogsmisdadigers.''</w:t>
                            </w:r>
                          </w:p>
                          <w:p w:rsidR="00D628F2" w:rsidRPr="00B56F22" w:rsidRDefault="00D628F2" w:rsidP="00D628F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5" o:spid="_x0000_s1034" type="#_x0000_t202" style="position:absolute;margin-left:1.3pt;margin-top:9.55pt;width:335.05pt;height:13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">
                <v:textbox>
                  <w:txbxContent>
                    <w:p w:rsidR="00D628F2" w:rsidRPr="00B56F22" w:rsidRDefault="00D628F2" w:rsidP="00D628F2">
                      <w:pPr>
                        <w:spacing w:line="276" w:lineRule="auto"/>
                        <w:rPr>
                          <w:rFonts w:ascii="Arial" w:hAnsi="Arial" w:cs="Arial"/>
                        </w:rPr>
                      </w:pPr>
                      <w:r w:rsidRPr="00B56F22">
                        <w:rPr>
                          <w:rFonts w:ascii="Arial" w:hAnsi="Arial" w:cs="Arial"/>
                        </w:rPr>
                        <w:t>'Tijdens mijn militaire training capituleerde Japan. Ik ging toen toch naar Indië in de overtuiging dat we nodig waren om de orde en vrede te herstellen. In de loop der tijd kreeg ik langzaam maar zeker mijn twijfels over onze militaire aanwezigheid. Ik dacht: verdorie, misschien vecht ik wel aan de verkeerde kant. 'Wij gingen erheen als idealisten, werden thuis onthaald als helden, maar gingen later de geschiedenis in als oorlogsmisdadigers.''</w:t>
                      </w:r>
                    </w:p>
                    <w:p w:rsidR="00D628F2" w:rsidRPr="00B56F22" w:rsidRDefault="00D628F2" w:rsidP="00D628F2">
                      <w:pPr>
                        <w:rPr>
                          <w:rFonts w:ascii="Arial" w:hAnsi="Arial" w:cs="Arial"/>
                        </w:rPr>
                      </w:pPr>
                    </w:p>
                  </w:txbxContent>
                </v:textbox>
                <w10:wrap type="square" anchorx="margin"/>
              </v:shape>
            </w:pict>
          </mc:Fallback>
        </mc:AlternateContent>
      </w:r>
    </w:p>
    <w:p w:rsidR="00D628F2" w:rsidRPr="00B56F2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rPr>
      </w:pPr>
      <w:r>
        <w:rPr>
          <w:rFonts w:ascii="Arial" w:hAnsi="Arial" w:cs="Arial"/>
          <w:i/>
        </w:rPr>
        <w:t>Bron: Verzetsmuseum Amsterdam</w:t>
      </w:r>
      <w:r w:rsidR="005E5A23">
        <w:rPr>
          <w:rFonts w:ascii="Arial" w:hAnsi="Arial" w:cs="Arial"/>
          <w:i/>
        </w:rPr>
        <w:t xml:space="preserve">, </w:t>
      </w:r>
      <w:proofErr w:type="gramStart"/>
      <w:r w:rsidR="005E5A23">
        <w:rPr>
          <w:rFonts w:ascii="Arial" w:hAnsi="Arial" w:cs="Arial"/>
          <w:i/>
        </w:rPr>
        <w:t>z.d.</w:t>
      </w:r>
      <w:proofErr w:type="gramEnd"/>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r>
        <w:rPr>
          <w:rFonts w:ascii="Arial" w:hAnsi="Arial" w:cs="Arial"/>
          <w:i/>
          <w:noProof/>
          <w:color w:val="FF0000"/>
        </w:rPr>
        <mc:AlternateContent>
          <mc:Choice Requires="wps">
            <w:drawing>
              <wp:anchor distT="45720" distB="45720" distL="114300" distR="114300" simplePos="0" relativeHeight="251673600" behindDoc="0" locked="0" layoutInCell="1" allowOverlap="1">
                <wp:simplePos x="0" y="0"/>
                <wp:positionH relativeFrom="margin">
                  <wp:posOffset>16510</wp:posOffset>
                </wp:positionH>
                <wp:positionV relativeFrom="paragraph">
                  <wp:posOffset>54610</wp:posOffset>
                </wp:positionV>
                <wp:extent cx="4255135" cy="1285875"/>
                <wp:effectExtent l="0" t="0" r="12065" b="28575"/>
                <wp:wrapSquare wrapText="bothSides"/>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1285875"/>
                        </a:xfrm>
                        <a:prstGeom prst="rect">
                          <a:avLst/>
                        </a:prstGeom>
                        <a:solidFill>
                          <a:srgbClr val="FFFFFF"/>
                        </a:solidFill>
                        <a:ln w="9525">
                          <a:solidFill>
                            <a:srgbClr val="000000"/>
                          </a:solidFill>
                          <a:miter lim="800000"/>
                          <a:headEnd/>
                          <a:tailEnd/>
                        </a:ln>
                      </wps:spPr>
                      <wps:txbx>
                        <w:txbxContent>
                          <w:p w:rsidR="00D628F2" w:rsidRDefault="00D628F2" w:rsidP="00D628F2">
                            <w:pPr>
                              <w:spacing w:line="276" w:lineRule="auto"/>
                              <w:rPr>
                                <w:rFonts w:ascii="Arial" w:hAnsi="Arial" w:cs="Arial"/>
                                <w:u w:val="single"/>
                              </w:rPr>
                            </w:pPr>
                            <w:r w:rsidRPr="00E03F7A">
                              <w:rPr>
                                <w:rFonts w:ascii="Arial" w:hAnsi="Arial" w:cs="Arial"/>
                              </w:rPr>
                              <w:t>In verschillende landen in Europa was de kolen- en staalindustrie tijdens de Tweede Wereldoorlog gebruikt om grote hoeveelheden wapens te produceren. Daarom leek het zes landen in 1952 verstandig om de controle over de kolen- en staalindustrie in deze landen in handen te geven van één organisatie.</w:t>
                            </w:r>
                          </w:p>
                          <w:p w:rsidR="00D628F2" w:rsidRPr="00B56F22" w:rsidRDefault="00D628F2" w:rsidP="00D628F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4" o:spid="_x0000_s1035" type="#_x0000_t202" style="position:absolute;margin-left:1.3pt;margin-top:4.3pt;width:335.05pt;height:101.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">
                <v:textbox>
                  <w:txbxContent>
                    <w:p w:rsidR="00D628F2" w:rsidRDefault="00D628F2" w:rsidP="00D628F2">
                      <w:pPr>
                        <w:spacing w:line="276" w:lineRule="auto"/>
                        <w:rPr>
                          <w:rFonts w:ascii="Arial" w:hAnsi="Arial" w:cs="Arial"/>
                          <w:u w:val="single"/>
                        </w:rPr>
                      </w:pPr>
                      <w:r w:rsidRPr="00E03F7A">
                        <w:rPr>
                          <w:rFonts w:ascii="Arial" w:hAnsi="Arial" w:cs="Arial"/>
                        </w:rPr>
                        <w:t>In verschillende landen in Europa was de kolen- en staalindustrie tijdens de Tweede Wereldoorlog gebruikt om grote hoeveelheden wapens te produceren. Daarom leek het zes landen in 1952 verstandig om de controle over de kolen- en staalindustrie in deze landen in handen te geven van één organisatie.</w:t>
                      </w:r>
                    </w:p>
                    <w:p w:rsidR="00D628F2" w:rsidRPr="00B56F22" w:rsidRDefault="00D628F2" w:rsidP="00D628F2">
                      <w:pPr>
                        <w:rPr>
                          <w:rFonts w:ascii="Arial" w:hAnsi="Arial" w:cs="Arial"/>
                        </w:rPr>
                      </w:pPr>
                    </w:p>
                  </w:txbxContent>
                </v:textbox>
                <w10:wrap type="square" anchorx="margin"/>
              </v:shape>
            </w:pict>
          </mc:Fallback>
        </mc:AlternateContent>
      </w: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5C235F" w:rsidRDefault="005C235F" w:rsidP="00D628F2">
      <w:pPr>
        <w:rPr>
          <w:rFonts w:ascii="Arial" w:hAnsi="Arial" w:cs="Arial"/>
          <w:i/>
          <w:color w:val="FF0000"/>
        </w:rPr>
      </w:pPr>
      <w:r>
        <w:rPr>
          <w:rFonts w:ascii="Arial" w:hAnsi="Arial" w:cs="Arial"/>
          <w:i/>
          <w:color w:val="FF0000"/>
        </w:rPr>
        <w:br/>
      </w:r>
      <w:r w:rsidRPr="005C235F">
        <w:rPr>
          <w:rFonts w:ascii="Arial" w:hAnsi="Arial" w:cs="Arial"/>
          <w:i/>
        </w:rPr>
        <w:t>B</w:t>
      </w:r>
      <w:r w:rsidR="005E5A23">
        <w:rPr>
          <w:rFonts w:ascii="Arial" w:hAnsi="Arial" w:cs="Arial"/>
          <w:i/>
        </w:rPr>
        <w:t>ron: Oriëntatie op geschiedenis, 2012.</w:t>
      </w:r>
    </w:p>
    <w:p w:rsidR="00D628F2" w:rsidRDefault="005C235F" w:rsidP="00D628F2">
      <w:pPr>
        <w:rPr>
          <w:rFonts w:ascii="Arial" w:hAnsi="Arial" w:cs="Arial"/>
          <w:i/>
          <w:color w:val="FF0000"/>
        </w:rPr>
      </w:pPr>
      <w:r>
        <w:rPr>
          <w:rFonts w:ascii="Arial" w:hAnsi="Arial" w:cs="Arial"/>
          <w:i/>
          <w:noProof/>
          <w:color w:val="FF0000"/>
        </w:rPr>
        <w:lastRenderedPageBreak/>
        <mc:AlternateContent>
          <mc:Choice Requires="wps">
            <w:drawing>
              <wp:anchor distT="45720" distB="45720" distL="114300" distR="114300" simplePos="0" relativeHeight="251674624" behindDoc="0" locked="0" layoutInCell="1" allowOverlap="1">
                <wp:simplePos x="0" y="0"/>
                <wp:positionH relativeFrom="margin">
                  <wp:align>left</wp:align>
                </wp:positionH>
                <wp:positionV relativeFrom="paragraph">
                  <wp:posOffset>9525</wp:posOffset>
                </wp:positionV>
                <wp:extent cx="4255135" cy="1609725"/>
                <wp:effectExtent l="0" t="0" r="12065" b="28575"/>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1609725"/>
                        </a:xfrm>
                        <a:prstGeom prst="rect">
                          <a:avLst/>
                        </a:prstGeom>
                        <a:solidFill>
                          <a:srgbClr val="FFFFFF"/>
                        </a:solidFill>
                        <a:ln w="9525">
                          <a:solidFill>
                            <a:srgbClr val="000000"/>
                          </a:solidFill>
                          <a:miter lim="800000"/>
                          <a:headEnd/>
                          <a:tailEnd/>
                        </a:ln>
                      </wps:spPr>
                      <wps:txbx>
                        <w:txbxContent>
                          <w:p w:rsidR="00D628F2" w:rsidRPr="00B94670" w:rsidRDefault="00D628F2" w:rsidP="00492732">
                            <w:pPr>
                              <w:spacing w:line="276" w:lineRule="auto"/>
                              <w:rPr>
                                <w:rFonts w:ascii="Arial" w:hAnsi="Arial" w:cs="Arial"/>
                                <w:i/>
                              </w:rPr>
                            </w:pPr>
                            <w:r w:rsidRPr="00B94670">
                              <w:rPr>
                                <w:rFonts w:ascii="Arial" w:hAnsi="Arial" w:cs="Arial"/>
                              </w:rPr>
                              <w:t>De</w:t>
                            </w:r>
                            <w:r w:rsidR="005C235F" w:rsidRPr="00B94670">
                              <w:rPr>
                                <w:rFonts w:ascii="Arial" w:hAnsi="Arial" w:cs="Arial"/>
                              </w:rPr>
                              <w:t xml:space="preserve"> waarden waarop de unie berust staan voor </w:t>
                            </w:r>
                            <w:r w:rsidRPr="00B94670">
                              <w:rPr>
                                <w:rFonts w:ascii="Arial" w:hAnsi="Arial" w:cs="Arial"/>
                              </w:rPr>
                              <w:t>menselijke waardigheid, vrijheid, democratie, gelijkheid, de rechtsstaat en de mensenrechten, waaronder de rechten van personen die tot minderheden behoren. Alle lidstaten moeten gekenmerkt worden door verdraagzaamheid, rechtvaardigheid, solidariteit en gelijkheid van vrouwen en mannen.</w:t>
                            </w:r>
                          </w:p>
                          <w:p w:rsidR="00D628F2" w:rsidRPr="00B56F22" w:rsidRDefault="00D628F2" w:rsidP="00D628F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3" o:spid="_x0000_s1036" type="#_x0000_t202" style="position:absolute;margin-left:0;margin-top:.75pt;width:335.05pt;height:126.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">
                <v:textbox>
                  <w:txbxContent>
                    <w:p w:rsidR="00D628F2" w:rsidRPr="00B94670" w:rsidRDefault="00D628F2" w:rsidP="00492732">
                      <w:pPr>
                        <w:spacing w:line="276" w:lineRule="auto"/>
                        <w:rPr>
                          <w:rFonts w:ascii="Arial" w:hAnsi="Arial" w:cs="Arial"/>
                          <w:i/>
                        </w:rPr>
                      </w:pPr>
                      <w:r w:rsidRPr="00B94670">
                        <w:rPr>
                          <w:rFonts w:ascii="Arial" w:hAnsi="Arial" w:cs="Arial"/>
                        </w:rPr>
                        <w:t>De</w:t>
                      </w:r>
                      <w:r w:rsidR="005C235F" w:rsidRPr="00B94670">
                        <w:rPr>
                          <w:rFonts w:ascii="Arial" w:hAnsi="Arial" w:cs="Arial"/>
                        </w:rPr>
                        <w:t xml:space="preserve"> waarden waarop de unie berust staan voor </w:t>
                      </w:r>
                      <w:r w:rsidRPr="00B94670">
                        <w:rPr>
                          <w:rFonts w:ascii="Arial" w:hAnsi="Arial" w:cs="Arial"/>
                        </w:rPr>
                        <w:t>menselijke waardigheid, vrijheid, democratie, gelijkheid, de rechtsstaat en de mensenrechten, waaronder de rechten van personen die tot minderheden behoren. Alle lidstaten moeten gekenmerkt worden door verdraagzaamheid, rechtvaardigheid, solidariteit en gelijkheid van vrouwen en mannen.</w:t>
                      </w:r>
                    </w:p>
                    <w:p w:rsidR="00D628F2" w:rsidRPr="00B56F22" w:rsidRDefault="00D628F2" w:rsidP="00D628F2">
                      <w:pPr>
                        <w:rPr>
                          <w:rFonts w:ascii="Arial" w:hAnsi="Arial" w:cs="Arial"/>
                        </w:rPr>
                      </w:pPr>
                    </w:p>
                  </w:txbxContent>
                </v:textbox>
                <w10:wrap type="square" anchorx="margin"/>
              </v:shape>
            </w:pict>
          </mc:Fallback>
        </mc:AlternateContent>
      </w: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Default="00D628F2" w:rsidP="00D628F2">
      <w:pPr>
        <w:rPr>
          <w:rFonts w:ascii="Arial" w:hAnsi="Arial" w:cs="Arial"/>
          <w:i/>
          <w:color w:val="FF0000"/>
        </w:rPr>
      </w:pPr>
    </w:p>
    <w:p w:rsidR="00D628F2" w:rsidRPr="00492732" w:rsidRDefault="00492732" w:rsidP="00D628F2">
      <w:pPr>
        <w:rPr>
          <w:rFonts w:ascii="Arial" w:hAnsi="Arial" w:cs="Arial"/>
        </w:rPr>
      </w:pPr>
      <w:r w:rsidRPr="00B94670">
        <w:rPr>
          <w:rFonts w:ascii="Arial" w:hAnsi="Arial" w:cs="Arial"/>
          <w:i/>
        </w:rPr>
        <w:t xml:space="preserve">Bron: </w:t>
      </w:r>
      <w:r w:rsidR="00B94670" w:rsidRPr="00B94670">
        <w:rPr>
          <w:rFonts w:ascii="Arial" w:hAnsi="Arial" w:cs="Arial"/>
          <w:i/>
        </w:rPr>
        <w:t>Europa-nu.nl</w:t>
      </w:r>
      <w:r w:rsidR="00B94670">
        <w:rPr>
          <w:rFonts w:ascii="Arial" w:hAnsi="Arial" w:cs="Arial"/>
        </w:rPr>
        <w:t xml:space="preserve"> (deze bron is er erg op niveau, maar een uitdaging voor sterke leerlingen)</w:t>
      </w:r>
    </w:p>
    <w:p w:rsidR="00D628F2" w:rsidRDefault="00D628F2" w:rsidP="00D628F2">
      <w:pPr>
        <w:rPr>
          <w:sz w:val="23"/>
          <w:szCs w:val="23"/>
        </w:rPr>
      </w:pPr>
    </w:p>
    <w:p w:rsidR="00D628F2" w:rsidRDefault="002C755F" w:rsidP="00D628F2">
      <w:pPr>
        <w:rPr>
          <w:sz w:val="23"/>
          <w:szCs w:val="23"/>
        </w:rPr>
      </w:pPr>
      <w:r>
        <w:rPr>
          <w:rFonts w:ascii="Arial" w:hAnsi="Arial" w:cs="Arial"/>
          <w:i/>
          <w:noProof/>
          <w:color w:val="FF0000"/>
        </w:rPr>
        <mc:AlternateContent>
          <mc:Choice Requires="wps">
            <w:drawing>
              <wp:anchor distT="45720" distB="45720" distL="114300" distR="114300" simplePos="0" relativeHeight="251700224" behindDoc="0" locked="0" layoutInCell="1" allowOverlap="1" wp14:anchorId="7F712CE3" wp14:editId="33D402FE">
                <wp:simplePos x="0" y="0"/>
                <wp:positionH relativeFrom="margin">
                  <wp:align>left</wp:align>
                </wp:positionH>
                <wp:positionV relativeFrom="paragraph">
                  <wp:posOffset>17145</wp:posOffset>
                </wp:positionV>
                <wp:extent cx="4255135" cy="1609725"/>
                <wp:effectExtent l="0" t="0" r="12065" b="2857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1609725"/>
                        </a:xfrm>
                        <a:prstGeom prst="rect">
                          <a:avLst/>
                        </a:prstGeom>
                        <a:solidFill>
                          <a:srgbClr val="FFFFFF"/>
                        </a:solidFill>
                        <a:ln w="9525">
                          <a:solidFill>
                            <a:srgbClr val="000000"/>
                          </a:solidFill>
                          <a:miter lim="800000"/>
                          <a:headEnd/>
                          <a:tailEnd/>
                        </a:ln>
                      </wps:spPr>
                      <wps:txbx>
                        <w:txbxContent>
                          <w:p w:rsidR="00726C2C" w:rsidRPr="00726C2C" w:rsidRDefault="00726C2C" w:rsidP="005C235F">
                            <w:pPr>
                              <w:spacing w:line="276" w:lineRule="auto"/>
                              <w:rPr>
                                <w:rFonts w:ascii="Arial" w:hAnsi="Arial" w:cs="Arial"/>
                              </w:rPr>
                            </w:pPr>
                            <w:r>
                              <w:rPr>
                                <w:rFonts w:ascii="Arial" w:hAnsi="Arial" w:cs="Arial"/>
                              </w:rPr>
                              <w:t>De Amerikanen waren van plan geweest zich militair uit Europa terug te trekken, maar kwamen daar nu van terug. In 1949 werd hun militaire verbondenheid met Europa bevestigd door de oprichting van</w:t>
                            </w:r>
                            <w:r w:rsidR="005C235F">
                              <w:rPr>
                                <w:rFonts w:ascii="Arial" w:hAnsi="Arial" w:cs="Arial"/>
                              </w:rPr>
                              <w:t xml:space="preserve"> de Noord-Atlantisc</w:t>
                            </w:r>
                            <w:r>
                              <w:rPr>
                                <w:rFonts w:ascii="Arial" w:hAnsi="Arial" w:cs="Arial"/>
                              </w:rPr>
                              <w:t xml:space="preserve">he Verdragsorganisatie. De lidstaten van het militaire bondgenootschap beloofden dat ze een aanval op </w:t>
                            </w:r>
                            <w:r w:rsidR="00820BDB">
                              <w:rPr>
                                <w:rFonts w:ascii="Arial" w:hAnsi="Arial" w:cs="Arial"/>
                              </w:rPr>
                              <w:t>een</w:t>
                            </w:r>
                            <w:r>
                              <w:rPr>
                                <w:rFonts w:ascii="Arial" w:hAnsi="Arial" w:cs="Arial"/>
                              </w:rPr>
                              <w:t xml:space="preserve"> van hen zouden opvatten als een aanval op allen.</w:t>
                            </w:r>
                          </w:p>
                          <w:p w:rsidR="005C235F" w:rsidRPr="00B56F22" w:rsidRDefault="005C235F" w:rsidP="005C235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12CE3" id="Tekstvak 2" o:spid="_x0000_s1037" type="#_x0000_t202" style="position:absolute;margin-left:0;margin-top:1.35pt;width:335.05pt;height:126.7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">
                <v:textbox>
                  <w:txbxContent>
                    <w:p w:rsidR="00726C2C" w:rsidRPr="00726C2C" w:rsidRDefault="00726C2C" w:rsidP="005C235F">
                      <w:pPr>
                        <w:spacing w:line="276" w:lineRule="auto"/>
                        <w:rPr>
                          <w:rFonts w:ascii="Arial" w:hAnsi="Arial" w:cs="Arial"/>
                        </w:rPr>
                      </w:pPr>
                      <w:r>
                        <w:rPr>
                          <w:rFonts w:ascii="Arial" w:hAnsi="Arial" w:cs="Arial"/>
                        </w:rPr>
                        <w:t>De Amerikanen waren van plan geweest zich militair uit Europa terug te trekken, maar kwamen daar nu van terug. In 1949 werd hun militaire verbondenheid met Europa bevestigd door de oprichting van</w:t>
                      </w:r>
                      <w:r w:rsidR="005C235F">
                        <w:rPr>
                          <w:rFonts w:ascii="Arial" w:hAnsi="Arial" w:cs="Arial"/>
                        </w:rPr>
                        <w:t xml:space="preserve"> de Noord-Atlantisc</w:t>
                      </w:r>
                      <w:r>
                        <w:rPr>
                          <w:rFonts w:ascii="Arial" w:hAnsi="Arial" w:cs="Arial"/>
                        </w:rPr>
                        <w:t xml:space="preserve">he Verdragsorganisatie. De lidstaten van het militaire bondgenootschap beloofden dat ze een aanval op </w:t>
                      </w:r>
                      <w:r w:rsidR="00820BDB">
                        <w:rPr>
                          <w:rFonts w:ascii="Arial" w:hAnsi="Arial" w:cs="Arial"/>
                        </w:rPr>
                        <w:t>een</w:t>
                      </w:r>
                      <w:r>
                        <w:rPr>
                          <w:rFonts w:ascii="Arial" w:hAnsi="Arial" w:cs="Arial"/>
                        </w:rPr>
                        <w:t xml:space="preserve"> van hen zouden opvatten als een aanval op allen.</w:t>
                      </w:r>
                    </w:p>
                    <w:p w:rsidR="005C235F" w:rsidRPr="00B56F22" w:rsidRDefault="005C235F" w:rsidP="005C235F">
                      <w:pPr>
                        <w:rPr>
                          <w:rFonts w:ascii="Arial" w:hAnsi="Arial" w:cs="Arial"/>
                        </w:rPr>
                      </w:pPr>
                    </w:p>
                  </w:txbxContent>
                </v:textbox>
                <w10:wrap type="square" anchorx="margin"/>
              </v:shape>
            </w:pict>
          </mc:Fallback>
        </mc:AlternateContent>
      </w:r>
    </w:p>
    <w:p w:rsidR="00D628F2" w:rsidRDefault="00D628F2" w:rsidP="00D628F2">
      <w:pPr>
        <w:rPr>
          <w:sz w:val="23"/>
          <w:szCs w:val="23"/>
        </w:rPr>
      </w:pPr>
    </w:p>
    <w:p w:rsidR="00D628F2" w:rsidRDefault="00D628F2" w:rsidP="00D628F2">
      <w:pPr>
        <w:rPr>
          <w:sz w:val="23"/>
          <w:szCs w:val="23"/>
        </w:rPr>
      </w:pPr>
    </w:p>
    <w:p w:rsidR="00D628F2" w:rsidRDefault="00D628F2" w:rsidP="00D628F2">
      <w:pPr>
        <w:rPr>
          <w:rFonts w:ascii="Arial" w:hAnsi="Arial" w:cs="Arial"/>
          <w:u w:val="single"/>
        </w:rPr>
      </w:pPr>
    </w:p>
    <w:p w:rsidR="00D628F2" w:rsidRDefault="00D628F2" w:rsidP="00D628F2">
      <w:pPr>
        <w:rPr>
          <w:rFonts w:ascii="Arial" w:hAnsi="Arial" w:cs="Arial"/>
          <w:u w:val="single"/>
        </w:rPr>
      </w:pPr>
    </w:p>
    <w:p w:rsidR="00D628F2" w:rsidRDefault="00D628F2" w:rsidP="00D628F2">
      <w:pPr>
        <w:rPr>
          <w:rFonts w:ascii="Arial" w:hAnsi="Arial" w:cs="Arial"/>
          <w:u w:val="single"/>
        </w:rPr>
      </w:pPr>
    </w:p>
    <w:p w:rsidR="00D628F2" w:rsidRDefault="00D628F2" w:rsidP="00D628F2">
      <w:pPr>
        <w:rPr>
          <w:rFonts w:ascii="Arial" w:hAnsi="Arial" w:cs="Arial"/>
          <w:u w:val="single"/>
        </w:rPr>
      </w:pPr>
    </w:p>
    <w:p w:rsidR="00D628F2" w:rsidRDefault="00D628F2" w:rsidP="00D628F2">
      <w:pPr>
        <w:rPr>
          <w:rFonts w:ascii="Arial" w:hAnsi="Arial" w:cs="Arial"/>
          <w:u w:val="single"/>
        </w:rPr>
      </w:pPr>
    </w:p>
    <w:p w:rsidR="00D628F2" w:rsidRDefault="00D628F2" w:rsidP="00D628F2">
      <w:pPr>
        <w:rPr>
          <w:rFonts w:ascii="Arial" w:hAnsi="Arial" w:cs="Arial"/>
          <w:u w:val="single"/>
        </w:rPr>
      </w:pPr>
    </w:p>
    <w:p w:rsidR="00D628F2" w:rsidRPr="00FC6214" w:rsidRDefault="00D628F2" w:rsidP="00D628F2">
      <w:pPr>
        <w:rPr>
          <w:rFonts w:ascii="Arial" w:hAnsi="Arial" w:cs="Arial"/>
          <w:u w:val="single"/>
        </w:rPr>
      </w:pPr>
    </w:p>
    <w:p w:rsidR="00D628F2" w:rsidRPr="002C755F" w:rsidRDefault="002C755F" w:rsidP="00D628F2">
      <w:pPr>
        <w:rPr>
          <w:rFonts w:ascii="Arial" w:hAnsi="Arial" w:cs="Arial"/>
          <w:i/>
        </w:rPr>
      </w:pPr>
      <w:r>
        <w:rPr>
          <w:rFonts w:ascii="Arial" w:hAnsi="Arial" w:cs="Arial"/>
          <w:i/>
        </w:rPr>
        <w:t>Bron: Oriëntatie op geschiedenis, 2011.</w:t>
      </w:r>
    </w:p>
    <w:p w:rsidR="00D628F2" w:rsidRDefault="005C235F" w:rsidP="00D628F2">
      <w:pPr>
        <w:rPr>
          <w:rFonts w:ascii="Arial" w:hAnsi="Arial" w:cs="Arial"/>
          <w:u w:val="single"/>
        </w:rPr>
      </w:pPr>
      <w:r>
        <w:rPr>
          <w:rFonts w:ascii="Arial" w:hAnsi="Arial" w:cs="Arial"/>
          <w:noProof/>
          <w:u w:val="single"/>
        </w:rPr>
        <mc:AlternateContent>
          <mc:Choice Requires="wps">
            <w:drawing>
              <wp:anchor distT="0" distB="0" distL="114300" distR="114300" simplePos="0" relativeHeight="251701248" behindDoc="0" locked="0" layoutInCell="1" allowOverlap="1">
                <wp:simplePos x="0" y="0"/>
                <wp:positionH relativeFrom="margin">
                  <wp:align>left</wp:align>
                </wp:positionH>
                <wp:positionV relativeFrom="paragraph">
                  <wp:posOffset>172720</wp:posOffset>
                </wp:positionV>
                <wp:extent cx="4286250" cy="2181225"/>
                <wp:effectExtent l="0" t="0" r="1905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181225"/>
                        </a:xfrm>
                        <a:prstGeom prst="rect">
                          <a:avLst/>
                        </a:prstGeom>
                        <a:solidFill>
                          <a:srgbClr val="FFFFFF"/>
                        </a:solidFill>
                        <a:ln w="9525">
                          <a:solidFill>
                            <a:srgbClr val="000000"/>
                          </a:solidFill>
                          <a:miter lim="800000"/>
                          <a:headEnd/>
                          <a:tailEnd/>
                        </a:ln>
                      </wps:spPr>
                      <wps:txbx>
                        <w:txbxContent>
                          <w:p w:rsidR="005C235F" w:rsidRPr="00206B28" w:rsidRDefault="005C235F" w:rsidP="005C235F">
                            <w:pPr>
                              <w:spacing w:line="360" w:lineRule="auto"/>
                            </w:pPr>
                            <w:r w:rsidRPr="00206B28">
                              <w:rPr>
                                <w:rFonts w:ascii="Arial" w:hAnsi="Arial" w:cs="Arial"/>
                              </w:rPr>
                              <w:t xml:space="preserve">Ten aanzien van de verpleegsters heeft de vrager kennelijk oog op de regeling met de gemeente Rotterdam, </w:t>
                            </w:r>
                            <w:proofErr w:type="gramStart"/>
                            <w:r w:rsidRPr="00206B28">
                              <w:rPr>
                                <w:rFonts w:ascii="Arial" w:hAnsi="Arial" w:cs="Arial"/>
                              </w:rPr>
                              <w:t>krachtens</w:t>
                            </w:r>
                            <w:proofErr w:type="gramEnd"/>
                            <w:r w:rsidRPr="00206B28">
                              <w:rPr>
                                <w:rFonts w:ascii="Arial" w:hAnsi="Arial" w:cs="Arial"/>
                              </w:rPr>
                              <w:t xml:space="preserve"> welke voor ruim 40 Surinaamse meisjes de gelegenheid is opengesteld om hier te lande een opleiding voor verpleegster te volgen. De gegadigden verbinden zich hierbij om </w:t>
                            </w:r>
                            <w:proofErr w:type="gramStart"/>
                            <w:r w:rsidRPr="00206B28">
                              <w:rPr>
                                <w:rFonts w:ascii="Arial" w:hAnsi="Arial" w:cs="Arial"/>
                              </w:rPr>
                              <w:t>tenminste</w:t>
                            </w:r>
                            <w:proofErr w:type="gramEnd"/>
                            <w:r w:rsidRPr="00206B28">
                              <w:rPr>
                                <w:rFonts w:ascii="Arial" w:hAnsi="Arial" w:cs="Arial"/>
                              </w:rPr>
                              <w:t xml:space="preserve"> drie jaar op de normale gemeentelijke voorwaarden als verpleegster werkzaam te blijven. Met deze regeling stemt de regering van Suriname volledig 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5" o:spid="_x0000_s1038" type="#_x0000_t202" style="position:absolute;margin-left:0;margin-top:13.6pt;width:337.5pt;height:171.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">
                <v:textbox>
                  <w:txbxContent>
                    <w:p w:rsidR="005C235F" w:rsidRPr="00206B28" w:rsidRDefault="005C235F" w:rsidP="005C235F">
                      <w:pPr>
                        <w:spacing w:line="360" w:lineRule="auto"/>
                      </w:pPr>
                      <w:r w:rsidRPr="00206B28">
                        <w:rPr>
                          <w:rFonts w:ascii="Arial" w:hAnsi="Arial" w:cs="Arial"/>
                        </w:rPr>
                        <w:t xml:space="preserve">Ten aanzien van de verpleegsters heeft de vrager kennelijk oog op de regeling met de gemeente Rotterdam, </w:t>
                      </w:r>
                      <w:proofErr w:type="gramStart"/>
                      <w:r w:rsidRPr="00206B28">
                        <w:rPr>
                          <w:rFonts w:ascii="Arial" w:hAnsi="Arial" w:cs="Arial"/>
                        </w:rPr>
                        <w:t>krachtens</w:t>
                      </w:r>
                      <w:proofErr w:type="gramEnd"/>
                      <w:r w:rsidRPr="00206B28">
                        <w:rPr>
                          <w:rFonts w:ascii="Arial" w:hAnsi="Arial" w:cs="Arial"/>
                        </w:rPr>
                        <w:t xml:space="preserve"> welke voor ruim 40 Surinaamse meisjes de gelegenheid is opengesteld om hier te lande een opleiding voor verpleegster te volgen. De gegadigden verbinden zich hierbij om </w:t>
                      </w:r>
                      <w:proofErr w:type="gramStart"/>
                      <w:r w:rsidRPr="00206B28">
                        <w:rPr>
                          <w:rFonts w:ascii="Arial" w:hAnsi="Arial" w:cs="Arial"/>
                        </w:rPr>
                        <w:t>tenminste</w:t>
                      </w:r>
                      <w:proofErr w:type="gramEnd"/>
                      <w:r w:rsidRPr="00206B28">
                        <w:rPr>
                          <w:rFonts w:ascii="Arial" w:hAnsi="Arial" w:cs="Arial"/>
                        </w:rPr>
                        <w:t xml:space="preserve"> drie jaar op de normale gemeentelijke voorwaarden als verpleegster werkzaam te blijven. Met deze regeling stemt de regering van Suriname volledig in.</w:t>
                      </w:r>
                    </w:p>
                  </w:txbxContent>
                </v:textbox>
                <w10:wrap anchorx="margin"/>
              </v:shape>
            </w:pict>
          </mc:Fallback>
        </mc:AlternateContent>
      </w:r>
    </w:p>
    <w:p w:rsidR="00D628F2" w:rsidRDefault="00D628F2" w:rsidP="00D628F2">
      <w:pPr>
        <w:rPr>
          <w:rFonts w:ascii="Arial" w:hAnsi="Arial" w:cs="Arial"/>
          <w:u w:val="single"/>
        </w:rPr>
      </w:pPr>
    </w:p>
    <w:p w:rsidR="005C235F" w:rsidRDefault="005C235F" w:rsidP="00D628F2">
      <w:pPr>
        <w:rPr>
          <w:rFonts w:ascii="Arial" w:hAnsi="Arial" w:cs="Arial"/>
          <w:u w:val="single"/>
        </w:rPr>
      </w:pPr>
    </w:p>
    <w:p w:rsidR="005C235F" w:rsidRDefault="005C235F" w:rsidP="00D628F2">
      <w:pPr>
        <w:rPr>
          <w:rFonts w:ascii="Arial" w:hAnsi="Arial" w:cs="Arial"/>
          <w:u w:val="single"/>
        </w:rPr>
      </w:pPr>
    </w:p>
    <w:p w:rsidR="005C235F" w:rsidRDefault="005C235F" w:rsidP="00D628F2">
      <w:pPr>
        <w:rPr>
          <w:rFonts w:ascii="Arial" w:hAnsi="Arial" w:cs="Arial"/>
          <w:u w:val="single"/>
        </w:rPr>
      </w:pPr>
    </w:p>
    <w:p w:rsidR="005C235F" w:rsidRDefault="005C235F" w:rsidP="00D628F2">
      <w:pPr>
        <w:rPr>
          <w:rFonts w:ascii="Arial" w:hAnsi="Arial" w:cs="Arial"/>
          <w:u w:val="single"/>
        </w:rPr>
      </w:pPr>
    </w:p>
    <w:p w:rsidR="00D628F2" w:rsidRDefault="00D628F2" w:rsidP="00D628F2">
      <w:pPr>
        <w:rPr>
          <w:rFonts w:ascii="Arial" w:hAnsi="Arial" w:cs="Arial"/>
          <w:u w:val="single"/>
        </w:rPr>
      </w:pPr>
    </w:p>
    <w:p w:rsidR="00DA5A97" w:rsidRDefault="00DA5A97" w:rsidP="00DA5A97">
      <w:pPr>
        <w:spacing w:line="276" w:lineRule="auto"/>
        <w:rPr>
          <w:rFonts w:ascii="Arial" w:hAnsi="Arial" w:cs="Arial"/>
          <w:u w:val="single"/>
        </w:rPr>
      </w:pPr>
    </w:p>
    <w:p w:rsidR="005C235F" w:rsidRDefault="005C235F" w:rsidP="00DA5A97">
      <w:pPr>
        <w:spacing w:line="276" w:lineRule="auto"/>
        <w:rPr>
          <w:rFonts w:ascii="Arial" w:hAnsi="Arial" w:cs="Arial"/>
          <w:b/>
          <w:u w:val="single"/>
        </w:rPr>
      </w:pPr>
    </w:p>
    <w:p w:rsidR="005C235F" w:rsidRDefault="005C235F" w:rsidP="00DA5A97">
      <w:pPr>
        <w:spacing w:line="276" w:lineRule="auto"/>
        <w:rPr>
          <w:rFonts w:ascii="Arial" w:hAnsi="Arial" w:cs="Arial"/>
          <w:b/>
          <w:u w:val="single"/>
        </w:rPr>
      </w:pPr>
    </w:p>
    <w:p w:rsidR="005C235F" w:rsidRDefault="005C235F" w:rsidP="00DA5A97">
      <w:pPr>
        <w:spacing w:line="276" w:lineRule="auto"/>
        <w:rPr>
          <w:rFonts w:ascii="Arial" w:hAnsi="Arial" w:cs="Arial"/>
          <w:b/>
          <w:u w:val="single"/>
        </w:rPr>
      </w:pPr>
    </w:p>
    <w:p w:rsidR="005C235F" w:rsidRDefault="005C235F" w:rsidP="00DA5A97">
      <w:pPr>
        <w:spacing w:line="276" w:lineRule="auto"/>
        <w:rPr>
          <w:rFonts w:ascii="Arial" w:hAnsi="Arial" w:cs="Arial"/>
          <w:b/>
          <w:u w:val="single"/>
        </w:rPr>
      </w:pPr>
    </w:p>
    <w:p w:rsidR="005C235F" w:rsidRDefault="005C235F" w:rsidP="00DA5A97">
      <w:pPr>
        <w:spacing w:line="276" w:lineRule="auto"/>
        <w:rPr>
          <w:rFonts w:ascii="Arial" w:hAnsi="Arial" w:cs="Arial"/>
          <w:b/>
          <w:u w:val="single"/>
        </w:rPr>
      </w:pPr>
    </w:p>
    <w:p w:rsidR="002C755F" w:rsidRDefault="002C755F" w:rsidP="002C755F">
      <w:pPr>
        <w:rPr>
          <w:rFonts w:ascii="Arial" w:hAnsi="Arial" w:cs="Arial"/>
          <w:i/>
        </w:rPr>
      </w:pPr>
      <w:r>
        <w:rPr>
          <w:rFonts w:ascii="Arial" w:hAnsi="Arial" w:cs="Arial"/>
          <w:i/>
        </w:rPr>
        <w:t xml:space="preserve">Bron: </w:t>
      </w:r>
      <w:r w:rsidRPr="00E03F7A">
        <w:rPr>
          <w:rFonts w:ascii="Arial" w:hAnsi="Arial" w:cs="Arial"/>
          <w:i/>
        </w:rPr>
        <w:t>College voor Toe</w:t>
      </w:r>
      <w:r>
        <w:rPr>
          <w:rFonts w:ascii="Arial" w:hAnsi="Arial" w:cs="Arial"/>
          <w:i/>
        </w:rPr>
        <w:t>tsen en Examens, eindexamen 2014</w:t>
      </w:r>
    </w:p>
    <w:p w:rsidR="005C235F" w:rsidRDefault="005C235F" w:rsidP="00DA5A97">
      <w:pPr>
        <w:spacing w:line="276" w:lineRule="auto"/>
        <w:rPr>
          <w:rFonts w:ascii="Arial" w:hAnsi="Arial" w:cs="Arial"/>
          <w:b/>
          <w:u w:val="single"/>
        </w:rPr>
      </w:pPr>
    </w:p>
    <w:p w:rsidR="005C235F" w:rsidRDefault="005C235F" w:rsidP="00DA5A97">
      <w:pPr>
        <w:spacing w:line="276" w:lineRule="auto"/>
        <w:rPr>
          <w:rFonts w:ascii="Arial" w:hAnsi="Arial" w:cs="Arial"/>
          <w:b/>
          <w:u w:val="single"/>
        </w:rPr>
      </w:pPr>
      <w:r>
        <w:rPr>
          <w:rFonts w:ascii="Arial" w:hAnsi="Arial" w:cs="Arial"/>
          <w:b/>
          <w:noProof/>
          <w:u w:val="single"/>
        </w:rPr>
        <mc:AlternateContent>
          <mc:Choice Requires="wps">
            <w:drawing>
              <wp:anchor distT="0" distB="0" distL="114300" distR="114300" simplePos="0" relativeHeight="251702272" behindDoc="0" locked="0" layoutInCell="1" allowOverlap="1">
                <wp:simplePos x="0" y="0"/>
                <wp:positionH relativeFrom="margin">
                  <wp:align>left</wp:align>
                </wp:positionH>
                <wp:positionV relativeFrom="paragraph">
                  <wp:posOffset>10160</wp:posOffset>
                </wp:positionV>
                <wp:extent cx="4295775" cy="2457450"/>
                <wp:effectExtent l="0" t="0" r="28575" b="19050"/>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457450"/>
                        </a:xfrm>
                        <a:prstGeom prst="rect">
                          <a:avLst/>
                        </a:prstGeom>
                        <a:solidFill>
                          <a:srgbClr val="FFFFFF"/>
                        </a:solidFill>
                        <a:ln w="9525">
                          <a:solidFill>
                            <a:srgbClr val="000000"/>
                          </a:solidFill>
                          <a:miter lim="800000"/>
                          <a:headEnd/>
                          <a:tailEnd/>
                        </a:ln>
                      </wps:spPr>
                      <wps:txbx>
                        <w:txbxContent>
                          <w:p w:rsidR="005C235F" w:rsidRPr="00206B28" w:rsidRDefault="005C235F" w:rsidP="005C235F">
                            <w:pPr>
                              <w:spacing w:line="360" w:lineRule="auto"/>
                              <w:rPr>
                                <w:rFonts w:ascii="Arial" w:hAnsi="Arial" w:cs="Arial"/>
                              </w:rPr>
                            </w:pPr>
                            <w:r w:rsidRPr="00206B28">
                              <w:rPr>
                                <w:rFonts w:ascii="Arial" w:hAnsi="Arial" w:cs="Arial"/>
                                <w:color w:val="000000"/>
                                <w:shd w:val="clear" w:color="auto" w:fill="FFFFFF"/>
                              </w:rPr>
                              <w:t>Na de Tweede Wereldoorlog vorderde de industrialisatie in Nederland gestaag en bloeide de economie aan het einde van de jaren ’50 op. Er ontstond een tekort aan ongeschoolde arbeidskrachten voor de zware fysieke beroepen. In eerste instantie ging men daarom arbeiders werven in Spanje, Griekenland, Joegoslavië en Italië. Halverwege de jaren zestig begon men met de werving van gastarbeiders uit Turkije en Marokko. Hier bevonden zich grote groepen welwillende arbeidsmigranten.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7" o:spid="_x0000_s1039" type="#_x0000_t202" style="position:absolute;margin-left:0;margin-top:.8pt;width:338.25pt;height:193.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">
                <v:textbox>
                  <w:txbxContent>
                    <w:p w:rsidR="005C235F" w:rsidRPr="00206B28" w:rsidRDefault="005C235F" w:rsidP="005C235F">
                      <w:pPr>
                        <w:spacing w:line="360" w:lineRule="auto"/>
                        <w:rPr>
                          <w:rFonts w:ascii="Arial" w:hAnsi="Arial" w:cs="Arial"/>
                        </w:rPr>
                      </w:pPr>
                      <w:r w:rsidRPr="00206B28">
                        <w:rPr>
                          <w:rFonts w:ascii="Arial" w:hAnsi="Arial" w:cs="Arial"/>
                          <w:color w:val="000000"/>
                          <w:shd w:val="clear" w:color="auto" w:fill="FFFFFF"/>
                        </w:rPr>
                        <w:t>Na de Tweede Wereldoorlog vorderde de industrialisatie in Nederland gestaag en bloeide de economie aan het einde van de jaren ’50 op. Er ontstond een tekort aan ongeschoolde arbeidskrachten voor de zware fysieke beroepen. In eerste instantie ging men daarom arbeiders werven in Spanje, Griekenland, Joegoslavië en Italië. Halverwege de jaren zestig begon men met de werving van gastarbeiders uit Turkije en Marokko. Hier bevonden zich grote groepen welwillende arbeidsmigranten.</w:t>
                      </w:r>
                    </w:p>
                  </w:txbxContent>
                </v:textbox>
                <w10:wrap anchorx="margin"/>
              </v:shape>
            </w:pict>
          </mc:Fallback>
        </mc:AlternateContent>
      </w:r>
    </w:p>
    <w:p w:rsidR="005C235F" w:rsidRDefault="005C235F" w:rsidP="00DA5A97">
      <w:pPr>
        <w:spacing w:line="276" w:lineRule="auto"/>
        <w:rPr>
          <w:rFonts w:ascii="Arial" w:hAnsi="Arial" w:cs="Arial"/>
          <w:b/>
          <w:u w:val="single"/>
        </w:rPr>
      </w:pPr>
    </w:p>
    <w:p w:rsidR="005C235F" w:rsidRDefault="005C235F" w:rsidP="00DA5A97">
      <w:pPr>
        <w:spacing w:line="276" w:lineRule="auto"/>
        <w:rPr>
          <w:rFonts w:ascii="Arial" w:hAnsi="Arial" w:cs="Arial"/>
          <w:b/>
          <w:u w:val="single"/>
        </w:rPr>
      </w:pPr>
    </w:p>
    <w:p w:rsidR="005C235F" w:rsidRDefault="005C235F" w:rsidP="00DA5A97">
      <w:pPr>
        <w:spacing w:line="276" w:lineRule="auto"/>
        <w:rPr>
          <w:rFonts w:ascii="Arial" w:hAnsi="Arial" w:cs="Arial"/>
          <w:b/>
          <w:u w:val="single"/>
        </w:rPr>
      </w:pPr>
    </w:p>
    <w:p w:rsidR="005C235F" w:rsidRDefault="005C235F" w:rsidP="00DA5A97">
      <w:pPr>
        <w:spacing w:line="276" w:lineRule="auto"/>
        <w:rPr>
          <w:rFonts w:ascii="Arial" w:hAnsi="Arial" w:cs="Arial"/>
          <w:b/>
          <w:u w:val="single"/>
        </w:rPr>
      </w:pPr>
    </w:p>
    <w:p w:rsidR="005C235F" w:rsidRDefault="005C235F"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5C235F" w:rsidRDefault="005C235F" w:rsidP="00DA5A97">
      <w:pPr>
        <w:spacing w:line="276" w:lineRule="auto"/>
        <w:rPr>
          <w:rFonts w:ascii="Arial" w:hAnsi="Arial" w:cs="Arial"/>
          <w:b/>
          <w:u w:val="single"/>
        </w:rPr>
      </w:pPr>
    </w:p>
    <w:p w:rsidR="005C235F" w:rsidRDefault="005C235F" w:rsidP="00DA5A97">
      <w:pPr>
        <w:spacing w:line="276" w:lineRule="auto"/>
        <w:rPr>
          <w:rFonts w:ascii="Arial" w:hAnsi="Arial" w:cs="Arial"/>
          <w:b/>
          <w:u w:val="single"/>
        </w:rPr>
      </w:pPr>
    </w:p>
    <w:p w:rsidR="005C235F" w:rsidRDefault="005C235F" w:rsidP="00DA5A97">
      <w:pPr>
        <w:spacing w:line="276" w:lineRule="auto"/>
        <w:rPr>
          <w:rFonts w:ascii="Arial" w:hAnsi="Arial" w:cs="Arial"/>
          <w:b/>
          <w:u w:val="single"/>
        </w:rPr>
      </w:pPr>
    </w:p>
    <w:p w:rsidR="002C755F" w:rsidRPr="002C755F" w:rsidRDefault="002C755F" w:rsidP="00DA5A97">
      <w:pPr>
        <w:spacing w:line="276" w:lineRule="auto"/>
        <w:rPr>
          <w:rFonts w:ascii="Arial" w:hAnsi="Arial" w:cs="Arial"/>
          <w:i/>
        </w:rPr>
      </w:pPr>
      <w:r>
        <w:rPr>
          <w:rFonts w:ascii="Arial" w:hAnsi="Arial" w:cs="Arial"/>
          <w:i/>
        </w:rPr>
        <w:t>Bron: IS Geschiedenis, 2012</w:t>
      </w:r>
      <w:r>
        <w:rPr>
          <w:rFonts w:ascii="Arial" w:hAnsi="Arial" w:cs="Arial"/>
          <w:i/>
        </w:rPr>
        <w:br/>
      </w:r>
    </w:p>
    <w:p w:rsidR="002C755F" w:rsidRDefault="002C755F" w:rsidP="00DA5A97">
      <w:pPr>
        <w:spacing w:line="276" w:lineRule="auto"/>
        <w:rPr>
          <w:rFonts w:ascii="Arial" w:hAnsi="Arial" w:cs="Arial"/>
          <w:b/>
          <w:u w:val="single"/>
        </w:rPr>
      </w:pPr>
    </w:p>
    <w:p w:rsidR="002C755F" w:rsidRDefault="002C755F" w:rsidP="00DA5A97">
      <w:pPr>
        <w:spacing w:line="276" w:lineRule="auto"/>
        <w:rPr>
          <w:rFonts w:ascii="Arial" w:hAnsi="Arial" w:cs="Arial"/>
          <w:b/>
          <w:u w:val="single"/>
        </w:rPr>
      </w:pPr>
    </w:p>
    <w:p w:rsidR="002C755F" w:rsidRDefault="002C755F" w:rsidP="00DA5A97">
      <w:pPr>
        <w:spacing w:line="276" w:lineRule="auto"/>
        <w:rPr>
          <w:rFonts w:ascii="Arial" w:hAnsi="Arial" w:cs="Arial"/>
          <w:b/>
          <w:u w:val="single"/>
        </w:rPr>
      </w:pPr>
    </w:p>
    <w:p w:rsidR="00955F19" w:rsidRDefault="00512F41" w:rsidP="00DA5A97">
      <w:pPr>
        <w:spacing w:line="276" w:lineRule="auto"/>
        <w:rPr>
          <w:rFonts w:ascii="Arial" w:hAnsi="Arial" w:cs="Arial"/>
          <w:b/>
          <w:u w:val="single"/>
        </w:rPr>
      </w:pPr>
      <w:r>
        <w:rPr>
          <w:rFonts w:ascii="Arial" w:hAnsi="Arial" w:cs="Arial"/>
          <w:b/>
          <w:noProof/>
          <w:u w:val="single"/>
        </w:rPr>
        <mc:AlternateContent>
          <mc:Choice Requires="wps">
            <w:drawing>
              <wp:anchor distT="0" distB="0" distL="114300" distR="114300" simplePos="0" relativeHeight="251704320" behindDoc="0" locked="0" layoutInCell="1" allowOverlap="1">
                <wp:simplePos x="0" y="0"/>
                <wp:positionH relativeFrom="margin">
                  <wp:posOffset>-47625</wp:posOffset>
                </wp:positionH>
                <wp:positionV relativeFrom="paragraph">
                  <wp:posOffset>-567055</wp:posOffset>
                </wp:positionV>
                <wp:extent cx="4324350" cy="1485900"/>
                <wp:effectExtent l="0" t="0" r="19050" b="19050"/>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85900"/>
                        </a:xfrm>
                        <a:prstGeom prst="rect">
                          <a:avLst/>
                        </a:prstGeom>
                        <a:solidFill>
                          <a:srgbClr val="FFFFFF"/>
                        </a:solidFill>
                        <a:ln w="9525">
                          <a:solidFill>
                            <a:srgbClr val="000000"/>
                          </a:solidFill>
                          <a:miter lim="800000"/>
                          <a:headEnd/>
                          <a:tailEnd/>
                        </a:ln>
                      </wps:spPr>
                      <wps:txbx>
                        <w:txbxContent>
                          <w:p w:rsidR="00512F41" w:rsidRPr="00155B86" w:rsidRDefault="00512F41" w:rsidP="00512F41">
                            <w:pPr>
                              <w:spacing w:line="360" w:lineRule="auto"/>
                              <w:rPr>
                                <w:rFonts w:ascii="Arial" w:hAnsi="Arial" w:cs="Arial"/>
                              </w:rPr>
                            </w:pPr>
                            <w:r>
                              <w:rPr>
                                <w:rFonts w:ascii="Arial" w:hAnsi="Arial" w:cs="Arial"/>
                              </w:rPr>
                              <w:t>Een s</w:t>
                            </w:r>
                            <w:r w:rsidRPr="00323DEB">
                              <w:rPr>
                                <w:rFonts w:ascii="Arial" w:hAnsi="Arial" w:cs="Arial"/>
                              </w:rPr>
                              <w:t xml:space="preserve">amenleving waarin verschillende </w:t>
                            </w:r>
                            <w:r>
                              <w:rPr>
                                <w:rFonts w:ascii="Arial" w:hAnsi="Arial" w:cs="Arial"/>
                              </w:rPr>
                              <w:t>bevolkingsgroepen, elk met een eigen</w:t>
                            </w:r>
                            <w:r w:rsidRPr="00323DEB">
                              <w:rPr>
                                <w:rFonts w:ascii="Arial" w:hAnsi="Arial" w:cs="Arial"/>
                              </w:rPr>
                              <w:t xml:space="preserve"> cultuur, naast el</w:t>
                            </w:r>
                            <w:r>
                              <w:rPr>
                                <w:rFonts w:ascii="Arial" w:hAnsi="Arial" w:cs="Arial"/>
                              </w:rPr>
                              <w:t xml:space="preserve">kaar bestaan. De </w:t>
                            </w:r>
                            <w:r w:rsidRPr="00323DEB">
                              <w:rPr>
                                <w:rFonts w:ascii="Arial" w:hAnsi="Arial" w:cs="Arial"/>
                              </w:rPr>
                              <w:t>samenleving kenmerkt zich door tolerantie, door de afwezigheid van racisme en rassendiscriminatie, en door de vrijheid van geloof en godsdienst.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3" o:spid="_x0000_s1040" type="#_x0000_t202" style="position:absolute;margin-left:-3.75pt;margin-top:-44.65pt;width:340.5pt;height:11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">
                <v:textbox>
                  <w:txbxContent>
                    <w:p w:rsidR="00512F41" w:rsidRPr="00155B86" w:rsidRDefault="00512F41" w:rsidP="00512F41">
                      <w:pPr>
                        <w:spacing w:line="360" w:lineRule="auto"/>
                        <w:rPr>
                          <w:rFonts w:ascii="Arial" w:hAnsi="Arial" w:cs="Arial"/>
                        </w:rPr>
                      </w:pPr>
                      <w:r>
                        <w:rPr>
                          <w:rFonts w:ascii="Arial" w:hAnsi="Arial" w:cs="Arial"/>
                        </w:rPr>
                        <w:t>Een s</w:t>
                      </w:r>
                      <w:r w:rsidRPr="00323DEB">
                        <w:rPr>
                          <w:rFonts w:ascii="Arial" w:hAnsi="Arial" w:cs="Arial"/>
                        </w:rPr>
                        <w:t xml:space="preserve">amenleving waarin verschillende </w:t>
                      </w:r>
                      <w:r>
                        <w:rPr>
                          <w:rFonts w:ascii="Arial" w:hAnsi="Arial" w:cs="Arial"/>
                        </w:rPr>
                        <w:t>bevolkingsgroepen, elk met een eigen</w:t>
                      </w:r>
                      <w:r w:rsidRPr="00323DEB">
                        <w:rPr>
                          <w:rFonts w:ascii="Arial" w:hAnsi="Arial" w:cs="Arial"/>
                        </w:rPr>
                        <w:t xml:space="preserve"> cultuur, naast el</w:t>
                      </w:r>
                      <w:r>
                        <w:rPr>
                          <w:rFonts w:ascii="Arial" w:hAnsi="Arial" w:cs="Arial"/>
                        </w:rPr>
                        <w:t xml:space="preserve">kaar bestaan. De </w:t>
                      </w:r>
                      <w:r w:rsidRPr="00323DEB">
                        <w:rPr>
                          <w:rFonts w:ascii="Arial" w:hAnsi="Arial" w:cs="Arial"/>
                        </w:rPr>
                        <w:t>samenleving kenmerkt zich door tolerantie, door de afwezigheid van racisme en rassendiscriminatie, en door de vrijheid van geloof en godsdienst.</w:t>
                      </w:r>
                    </w:p>
                  </w:txbxContent>
                </v:textbox>
                <w10:wrap anchorx="margin"/>
              </v:shape>
            </w:pict>
          </mc:Fallback>
        </mc:AlternateContent>
      </w: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Pr="00512F41" w:rsidRDefault="00512F41" w:rsidP="00DA5A97">
      <w:pPr>
        <w:spacing w:line="276" w:lineRule="auto"/>
        <w:rPr>
          <w:rFonts w:ascii="Arial" w:hAnsi="Arial" w:cs="Arial"/>
          <w:i/>
        </w:rPr>
      </w:pPr>
      <w:r>
        <w:rPr>
          <w:rFonts w:ascii="Arial" w:hAnsi="Arial" w:cs="Arial"/>
          <w:i/>
        </w:rPr>
        <w:t>Bron: Amnesty I</w:t>
      </w:r>
      <w:r w:rsidRPr="00512F41">
        <w:rPr>
          <w:rFonts w:ascii="Arial" w:hAnsi="Arial" w:cs="Arial"/>
          <w:i/>
        </w:rPr>
        <w:t>nternational, 2007</w:t>
      </w:r>
      <w:r>
        <w:rPr>
          <w:rFonts w:ascii="Arial" w:hAnsi="Arial" w:cs="Arial"/>
          <w:i/>
        </w:rPr>
        <w:t>.</w:t>
      </w: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955F19" w:rsidRDefault="00955F19" w:rsidP="00DA5A97">
      <w:pPr>
        <w:spacing w:line="276" w:lineRule="auto"/>
        <w:rPr>
          <w:rFonts w:ascii="Arial" w:hAnsi="Arial" w:cs="Arial"/>
          <w:b/>
          <w:u w:val="single"/>
        </w:rPr>
      </w:pPr>
    </w:p>
    <w:p w:rsidR="005E5A23" w:rsidRDefault="005E5A23" w:rsidP="00DA5A97">
      <w:pPr>
        <w:spacing w:line="276" w:lineRule="auto"/>
        <w:rPr>
          <w:rFonts w:ascii="Arial" w:hAnsi="Arial" w:cs="Arial"/>
          <w:b/>
          <w:u w:val="single"/>
        </w:rPr>
      </w:pPr>
    </w:p>
    <w:p w:rsidR="00DA5A97" w:rsidRPr="00D628F2" w:rsidRDefault="00DA5A97" w:rsidP="00DA5A97">
      <w:pPr>
        <w:spacing w:line="276" w:lineRule="auto"/>
        <w:rPr>
          <w:rFonts w:ascii="Arial" w:hAnsi="Arial" w:cs="Arial"/>
          <w:b/>
          <w:u w:val="single"/>
        </w:rPr>
      </w:pPr>
      <w:r w:rsidRPr="00D628F2">
        <w:rPr>
          <w:rFonts w:ascii="Arial" w:hAnsi="Arial" w:cs="Arial"/>
          <w:b/>
          <w:u w:val="single"/>
        </w:rPr>
        <w:t>Ongeschreven bronnen</w:t>
      </w:r>
    </w:p>
    <w:p w:rsidR="00DA5A97" w:rsidRDefault="00DA5A97" w:rsidP="00D628F2">
      <w:pPr>
        <w:rPr>
          <w:rFonts w:ascii="Arial" w:hAnsi="Arial" w:cs="Arial"/>
          <w:u w:val="single"/>
        </w:rPr>
      </w:pPr>
    </w:p>
    <w:p w:rsidR="00D628F2" w:rsidRDefault="00D504F0" w:rsidP="006838E6">
      <w:pPr>
        <w:spacing w:line="276" w:lineRule="auto"/>
        <w:rPr>
          <w:rFonts w:ascii="Arial" w:hAnsi="Arial" w:cs="Arial"/>
        </w:rPr>
      </w:pPr>
      <w:r>
        <w:rPr>
          <w:noProof/>
        </w:rPr>
        <w:drawing>
          <wp:anchor distT="0" distB="0" distL="114300" distR="114300" simplePos="0" relativeHeight="251688960" behindDoc="0" locked="0" layoutInCell="1" allowOverlap="1" wp14:anchorId="29BE7736" wp14:editId="0AF02EEF">
            <wp:simplePos x="0" y="0"/>
            <wp:positionH relativeFrom="column">
              <wp:posOffset>2501265</wp:posOffset>
            </wp:positionH>
            <wp:positionV relativeFrom="paragraph">
              <wp:posOffset>729615</wp:posOffset>
            </wp:positionV>
            <wp:extent cx="3822065" cy="2914015"/>
            <wp:effectExtent l="0" t="3175" r="3810" b="3810"/>
            <wp:wrapSquare wrapText="bothSides"/>
            <wp:docPr id="12" name="Afbeelding 1" descr="http://www.vn.nl/wp-content/uploads/sites/3/2012/07/f3afa671-208b-4796-a410-34533290d66b_Nederlands-Indie-krijgsverrichtingen-1050_pre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n.nl/wp-content/uploads/sites/3/2012/07/f3afa671-208b-4796-a410-34533290d66b_Nederlands-Indie-krijgsverrichtingen-1050_preview1.jpg"/>
                    <pic:cNvPicPr>
                      <a:picLocks noChangeAspect="1" noChangeArrowheads="1"/>
                    </pic:cNvPicPr>
                  </pic:nvPicPr>
                  <pic:blipFill>
                    <a:blip r:embed="rId11" cstate="print"/>
                    <a:srcRect/>
                    <a:stretch>
                      <a:fillRect/>
                    </a:stretch>
                  </pic:blipFill>
                  <pic:spPr bwMode="auto">
                    <a:xfrm rot="5400000">
                      <a:off x="0" y="0"/>
                      <a:ext cx="3822065" cy="2914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5A97">
        <w:rPr>
          <w:noProof/>
        </w:rPr>
        <w:drawing>
          <wp:anchor distT="0" distB="0" distL="114300" distR="114300" simplePos="0" relativeHeight="251686912" behindDoc="0" locked="0" layoutInCell="1" allowOverlap="1" wp14:anchorId="5D6EED7A" wp14:editId="0399437B">
            <wp:simplePos x="0" y="0"/>
            <wp:positionH relativeFrom="column">
              <wp:posOffset>-807720</wp:posOffset>
            </wp:positionH>
            <wp:positionV relativeFrom="paragraph">
              <wp:posOffset>752475</wp:posOffset>
            </wp:positionV>
            <wp:extent cx="3810635" cy="2816860"/>
            <wp:effectExtent l="1588" t="0" r="952" b="953"/>
            <wp:wrapSquare wrapText="bothSides"/>
            <wp:docPr id="16" name="Afbeelding 16" descr="http://www.isgeschiedenis.nl/wp-content/uploads/2012/03/Indonesia_declaration_of_independence_17_August_1945-646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sgeschiedenis.nl/wp-content/uploads/2012/03/Indonesia_declaration_of_independence_17_August_1945-646x350.jpg"/>
                    <pic:cNvPicPr>
                      <a:picLocks noChangeAspect="1" noChangeArrowheads="1"/>
                    </pic:cNvPicPr>
                  </pic:nvPicPr>
                  <pic:blipFill>
                    <a:blip r:embed="rId12" cstate="print"/>
                    <a:srcRect/>
                    <a:stretch>
                      <a:fillRect/>
                    </a:stretch>
                  </pic:blipFill>
                  <pic:spPr bwMode="auto">
                    <a:xfrm rot="5400000">
                      <a:off x="0" y="0"/>
                      <a:ext cx="3810635" cy="2816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A5A97" w:rsidRDefault="00DA5A97" w:rsidP="00DA5A97"/>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504F0" w:rsidP="00DA5A97">
      <w:pPr>
        <w:ind w:firstLine="708"/>
        <w:jc w:val="center"/>
      </w:pPr>
      <w:r>
        <w:rPr>
          <w:noProof/>
        </w:rPr>
        <w:lastRenderedPageBreak/>
        <w:drawing>
          <wp:anchor distT="0" distB="0" distL="114300" distR="114300" simplePos="0" relativeHeight="251692032" behindDoc="0" locked="0" layoutInCell="1" allowOverlap="1" wp14:anchorId="3CDED894" wp14:editId="4C277065">
            <wp:simplePos x="0" y="0"/>
            <wp:positionH relativeFrom="column">
              <wp:posOffset>2769870</wp:posOffset>
            </wp:positionH>
            <wp:positionV relativeFrom="paragraph">
              <wp:posOffset>118745</wp:posOffset>
            </wp:positionV>
            <wp:extent cx="3799840" cy="2927985"/>
            <wp:effectExtent l="0" t="2223" r="7938" b="7937"/>
            <wp:wrapSquare wrapText="bothSides"/>
            <wp:docPr id="14" name="Afbeelding 4" descr="http://www.npogeschiedenis.nl/.imaging/stk/geschiedenis/vtk-imagegallery-normal/dam/geschiedenis/andere-tijden/2013/juli/-Stem-voor-onafhankelijkheid--/jcr:content/%20Algerijnse%20onafhankelijkheidsoor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pogeschiedenis.nl/.imaging/stk/geschiedenis/vtk-imagegallery-normal/dam/geschiedenis/andere-tijden/2013/juli/-Stem-voor-onafhankelijkheid--/jcr:content/%20Algerijnse%20onafhankelijkheidsoorlog.jpg"/>
                    <pic:cNvPicPr>
                      <a:picLocks noChangeAspect="1" noChangeArrowheads="1"/>
                    </pic:cNvPicPr>
                  </pic:nvPicPr>
                  <pic:blipFill>
                    <a:blip r:embed="rId13" cstate="print"/>
                    <a:srcRect/>
                    <a:stretch>
                      <a:fillRect/>
                    </a:stretch>
                  </pic:blipFill>
                  <pic:spPr bwMode="auto">
                    <a:xfrm rot="5400000">
                      <a:off x="0" y="0"/>
                      <a:ext cx="3799840" cy="2927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6BDE6A95" wp14:editId="4EABCEB0">
            <wp:simplePos x="0" y="0"/>
            <wp:positionH relativeFrom="column">
              <wp:posOffset>-775970</wp:posOffset>
            </wp:positionH>
            <wp:positionV relativeFrom="paragraph">
              <wp:posOffset>177800</wp:posOffset>
            </wp:positionV>
            <wp:extent cx="3673475" cy="2800985"/>
            <wp:effectExtent l="0" t="1905" r="1270" b="1270"/>
            <wp:wrapSquare wrapText="bothSides"/>
            <wp:docPr id="11" name="Afbeelding 7" descr="Eerste postzegels van de republiek Indones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rste postzegels van de republiek Indonesië"/>
                    <pic:cNvPicPr>
                      <a:picLocks noChangeAspect="1" noChangeArrowheads="1"/>
                    </pic:cNvPicPr>
                  </pic:nvPicPr>
                  <pic:blipFill>
                    <a:blip r:embed="rId14" cstate="print"/>
                    <a:srcRect/>
                    <a:stretch>
                      <a:fillRect/>
                    </a:stretch>
                  </pic:blipFill>
                  <pic:spPr bwMode="auto">
                    <a:xfrm rot="5400000">
                      <a:off x="0" y="0"/>
                      <a:ext cx="3673475" cy="2800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A5A97" w:rsidRDefault="00DA5A97" w:rsidP="00DA5A97">
      <w:pPr>
        <w:jc w:val="center"/>
        <w:rPr>
          <w:rFonts w:ascii="Arial" w:hAnsi="Arial" w:cs="Arial"/>
        </w:rPr>
      </w:pPr>
    </w:p>
    <w:p w:rsidR="00DA5A97" w:rsidRDefault="00DA5A97"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504F0" w:rsidRDefault="00D504F0" w:rsidP="00DA5A97">
      <w:pPr>
        <w:jc w:val="center"/>
        <w:rPr>
          <w:rFonts w:ascii="Arial" w:hAnsi="Arial" w:cs="Arial"/>
        </w:rPr>
      </w:pPr>
    </w:p>
    <w:p w:rsidR="00DA5A97" w:rsidRDefault="00DA5A97" w:rsidP="00DA5A97">
      <w:pPr>
        <w:jc w:val="center"/>
      </w:pPr>
      <w:r>
        <w:rPr>
          <w:rFonts w:ascii="Arial" w:hAnsi="Arial" w:cs="Arial"/>
        </w:rPr>
        <w:t>274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275</w:t>
      </w: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ind w:firstLine="708"/>
        <w:jc w:val="center"/>
      </w:pPr>
    </w:p>
    <w:p w:rsidR="00DA5A97" w:rsidRDefault="00DA5A97" w:rsidP="00DA5A97">
      <w:pPr>
        <w:jc w:val="center"/>
        <w:rPr>
          <w:rFonts w:ascii="Arial" w:hAnsi="Arial" w:cs="Arial"/>
        </w:rPr>
      </w:pPr>
    </w:p>
    <w:p w:rsidR="00DA5A97" w:rsidRDefault="00DA5A97" w:rsidP="00DA5A97">
      <w:pPr>
        <w:jc w:val="center"/>
      </w:pPr>
      <w:r>
        <w:rPr>
          <w:rFonts w:ascii="Arial" w:hAnsi="Arial" w:cs="Arial"/>
        </w:rPr>
        <w:t>276</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277</w:t>
      </w: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504F0" w:rsidP="00DA5A97">
      <w:pPr>
        <w:jc w:val="center"/>
      </w:pPr>
      <w:r>
        <w:rPr>
          <w:noProof/>
        </w:rPr>
        <w:drawing>
          <wp:anchor distT="0" distB="0" distL="114300" distR="114300" simplePos="0" relativeHeight="251678720" behindDoc="0" locked="0" layoutInCell="1" allowOverlap="1" wp14:anchorId="0CE5DD80" wp14:editId="696F2607">
            <wp:simplePos x="0" y="0"/>
            <wp:positionH relativeFrom="column">
              <wp:posOffset>2987040</wp:posOffset>
            </wp:positionH>
            <wp:positionV relativeFrom="paragraph">
              <wp:posOffset>5805170</wp:posOffset>
            </wp:positionV>
            <wp:extent cx="3085465" cy="3082925"/>
            <wp:effectExtent l="19050" t="0" r="635" b="0"/>
            <wp:wrapSquare wrapText="bothSides"/>
            <wp:docPr id="143" name="Afbeelding 13" descr="http://www.german-way.com/imagesGW/410_Berlin-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rman-way.com/imagesGW/410_Berlin-zones.jpg"/>
                    <pic:cNvPicPr>
                      <a:picLocks noChangeAspect="1" noChangeArrowheads="1"/>
                    </pic:cNvPicPr>
                  </pic:nvPicPr>
                  <pic:blipFill>
                    <a:blip r:embed="rId15" cstate="print"/>
                    <a:srcRect/>
                    <a:stretch>
                      <a:fillRect/>
                    </a:stretch>
                  </pic:blipFill>
                  <pic:spPr bwMode="auto">
                    <a:xfrm>
                      <a:off x="0" y="0"/>
                      <a:ext cx="3085465" cy="3082925"/>
                    </a:xfrm>
                    <a:prstGeom prst="rect">
                      <a:avLst/>
                    </a:prstGeom>
                    <a:noFill/>
                    <a:ln w="9525">
                      <a:noFill/>
                      <a:miter lim="800000"/>
                      <a:headEnd/>
                      <a:tailEnd/>
                    </a:ln>
                  </pic:spPr>
                </pic:pic>
              </a:graphicData>
            </a:graphic>
          </wp:anchor>
        </w:drawing>
      </w:r>
      <w:r w:rsidR="00DA5A97">
        <w:rPr>
          <w:noProof/>
        </w:rPr>
        <w:drawing>
          <wp:anchor distT="0" distB="0" distL="114300" distR="114300" simplePos="0" relativeHeight="251676672" behindDoc="0" locked="0" layoutInCell="1" allowOverlap="1" wp14:anchorId="200FA93C" wp14:editId="13DC34C5">
            <wp:simplePos x="0" y="0"/>
            <wp:positionH relativeFrom="column">
              <wp:posOffset>-1084580</wp:posOffset>
            </wp:positionH>
            <wp:positionV relativeFrom="paragraph">
              <wp:posOffset>318135</wp:posOffset>
            </wp:positionV>
            <wp:extent cx="4476115" cy="3039745"/>
            <wp:effectExtent l="0" t="723900" r="0" b="694055"/>
            <wp:wrapSquare wrapText="bothSides"/>
            <wp:docPr id="140" name="Afbeelding 4" descr="http://www.isgeschiedenis.nl/wp-content/uploads/2012/03/Cubacri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sgeschiedenis.nl/wp-content/uploads/2012/03/Cubacrisis.jpg"/>
                    <pic:cNvPicPr>
                      <a:picLocks noChangeAspect="1" noChangeArrowheads="1"/>
                    </pic:cNvPicPr>
                  </pic:nvPicPr>
                  <pic:blipFill>
                    <a:blip r:embed="rId16" cstate="print"/>
                    <a:srcRect t="10850"/>
                    <a:stretch>
                      <a:fillRect/>
                    </a:stretch>
                  </pic:blipFill>
                  <pic:spPr bwMode="auto">
                    <a:xfrm rot="5400000">
                      <a:off x="0" y="0"/>
                      <a:ext cx="4476115" cy="3039745"/>
                    </a:xfrm>
                    <a:prstGeom prst="rect">
                      <a:avLst/>
                    </a:prstGeom>
                    <a:noFill/>
                    <a:ln w="9525">
                      <a:noFill/>
                      <a:miter lim="800000"/>
                      <a:headEnd/>
                      <a:tailEnd/>
                    </a:ln>
                  </pic:spPr>
                </pic:pic>
              </a:graphicData>
            </a:graphic>
          </wp:anchor>
        </w:drawing>
      </w:r>
      <w:r w:rsidR="00DA5A97">
        <w:rPr>
          <w:noProof/>
        </w:rPr>
        <w:drawing>
          <wp:anchor distT="0" distB="0" distL="114300" distR="114300" simplePos="0" relativeHeight="251677696" behindDoc="0" locked="0" layoutInCell="1" allowOverlap="1" wp14:anchorId="01E13878" wp14:editId="38401156">
            <wp:simplePos x="0" y="0"/>
            <wp:positionH relativeFrom="column">
              <wp:posOffset>2946400</wp:posOffset>
            </wp:positionH>
            <wp:positionV relativeFrom="paragraph">
              <wp:posOffset>-509905</wp:posOffset>
            </wp:positionV>
            <wp:extent cx="3181350" cy="4596130"/>
            <wp:effectExtent l="19050" t="0" r="0" b="0"/>
            <wp:wrapSquare wrapText="bothSides"/>
            <wp:docPr id="142" name="Afbeelding 10" descr="http://histoforum.net/2014/images/blokk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stoforum.net/2014/images/blokkade.png"/>
                    <pic:cNvPicPr>
                      <a:picLocks noChangeAspect="1" noChangeArrowheads="1"/>
                    </pic:cNvPicPr>
                  </pic:nvPicPr>
                  <pic:blipFill>
                    <a:blip r:embed="rId17" cstate="print"/>
                    <a:srcRect l="5126" r="5627"/>
                    <a:stretch>
                      <a:fillRect/>
                    </a:stretch>
                  </pic:blipFill>
                  <pic:spPr bwMode="auto">
                    <a:xfrm>
                      <a:off x="0" y="0"/>
                      <a:ext cx="3181350" cy="4596130"/>
                    </a:xfrm>
                    <a:prstGeom prst="rect">
                      <a:avLst/>
                    </a:prstGeom>
                    <a:noFill/>
                    <a:ln w="9525">
                      <a:noFill/>
                      <a:miter lim="800000"/>
                      <a:headEnd/>
                      <a:tailEnd/>
                    </a:ln>
                  </pic:spPr>
                </pic:pic>
              </a:graphicData>
            </a:graphic>
          </wp:anchor>
        </w:drawing>
      </w:r>
    </w:p>
    <w:p w:rsidR="00DA5A97" w:rsidRDefault="00DA5A97" w:rsidP="00D504F0"/>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rPr>
          <w:noProof/>
        </w:rPr>
      </w:pPr>
    </w:p>
    <w:p w:rsidR="00D504F0" w:rsidRDefault="00D504F0" w:rsidP="00DA5A97">
      <w:pPr>
        <w:jc w:val="center"/>
        <w:rPr>
          <w:noProof/>
        </w:rPr>
      </w:pPr>
      <w:r>
        <w:rPr>
          <w:noProof/>
        </w:rPr>
        <w:lastRenderedPageBreak/>
        <w:drawing>
          <wp:anchor distT="0" distB="0" distL="114300" distR="114300" simplePos="0" relativeHeight="251698176" behindDoc="0" locked="0" layoutInCell="1" allowOverlap="1" wp14:anchorId="585BA874" wp14:editId="4F5A4A93">
            <wp:simplePos x="0" y="0"/>
            <wp:positionH relativeFrom="column">
              <wp:posOffset>-592455</wp:posOffset>
            </wp:positionH>
            <wp:positionV relativeFrom="paragraph">
              <wp:posOffset>250190</wp:posOffset>
            </wp:positionV>
            <wp:extent cx="3427730" cy="2540635"/>
            <wp:effectExtent l="5397" t="0" r="6668" b="6667"/>
            <wp:wrapSquare wrapText="bothSides"/>
            <wp:docPr id="161" name="Afbeelding 38" descr="http://werkenbijdeeu.nl/wp-content/uploads/2010/04/eu-fla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erkenbijdeeu.nl/wp-content/uploads/2010/04/eu-flags3.jpg"/>
                    <pic:cNvPicPr>
                      <a:picLocks noChangeAspect="1" noChangeArrowheads="1"/>
                    </pic:cNvPicPr>
                  </pic:nvPicPr>
                  <pic:blipFill>
                    <a:blip r:embed="rId18" cstate="print"/>
                    <a:srcRect/>
                    <a:stretch>
                      <a:fillRect/>
                    </a:stretch>
                  </pic:blipFill>
                  <pic:spPr bwMode="auto">
                    <a:xfrm rot="5400000">
                      <a:off x="0" y="0"/>
                      <a:ext cx="3427730" cy="2540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504F0" w:rsidRDefault="00D504F0" w:rsidP="00DA5A97">
      <w:pPr>
        <w:jc w:val="center"/>
        <w:rPr>
          <w:noProof/>
        </w:rPr>
      </w:pPr>
    </w:p>
    <w:p w:rsidR="00D504F0" w:rsidRDefault="00D504F0" w:rsidP="00DA5A97">
      <w:pPr>
        <w:jc w:val="center"/>
        <w:rPr>
          <w:noProof/>
        </w:rPr>
      </w:pPr>
    </w:p>
    <w:p w:rsidR="00D504F0" w:rsidRDefault="00D504F0" w:rsidP="00DA5A97">
      <w:pPr>
        <w:jc w:val="center"/>
        <w:rPr>
          <w:noProof/>
        </w:rPr>
      </w:pPr>
    </w:p>
    <w:p w:rsidR="00D504F0" w:rsidRDefault="00D504F0" w:rsidP="00DA5A97">
      <w:pPr>
        <w:jc w:val="center"/>
        <w:rPr>
          <w:noProof/>
        </w:rPr>
      </w:pPr>
    </w:p>
    <w:p w:rsidR="00D504F0" w:rsidRDefault="00D504F0" w:rsidP="00DA5A97">
      <w:pPr>
        <w:jc w:val="center"/>
        <w:rPr>
          <w:noProof/>
        </w:rPr>
      </w:pPr>
    </w:p>
    <w:p w:rsidR="00D504F0" w:rsidRDefault="00D504F0" w:rsidP="00DA5A97">
      <w:pPr>
        <w:jc w:val="center"/>
        <w:rPr>
          <w:noProof/>
        </w:rPr>
      </w:pPr>
    </w:p>
    <w:p w:rsidR="00D504F0" w:rsidRDefault="00D504F0" w:rsidP="00DA5A97">
      <w:pPr>
        <w:jc w:val="center"/>
        <w:rPr>
          <w:noProof/>
        </w:rPr>
      </w:pPr>
    </w:p>
    <w:p w:rsidR="00D504F0" w:rsidRDefault="00D504F0" w:rsidP="00DA5A97">
      <w:pPr>
        <w:jc w:val="center"/>
        <w:rPr>
          <w:noProof/>
        </w:rPr>
      </w:pPr>
    </w:p>
    <w:p w:rsidR="00D504F0" w:rsidRDefault="00D504F0" w:rsidP="00DA5A97">
      <w:pPr>
        <w:jc w:val="center"/>
        <w:rPr>
          <w:noProof/>
        </w:rPr>
      </w:pPr>
    </w:p>
    <w:p w:rsidR="00D504F0" w:rsidRDefault="00D504F0" w:rsidP="00DA5A97">
      <w:pPr>
        <w:jc w:val="center"/>
        <w:rPr>
          <w:noProof/>
        </w:rPr>
      </w:pPr>
    </w:p>
    <w:p w:rsidR="00D504F0" w:rsidRDefault="00D504F0" w:rsidP="00DA5A97">
      <w:pPr>
        <w:jc w:val="center"/>
        <w:rPr>
          <w:noProof/>
        </w:rPr>
      </w:pPr>
    </w:p>
    <w:p w:rsidR="00D504F0" w:rsidRDefault="00D504F0" w:rsidP="00DA5A97">
      <w:pPr>
        <w:jc w:val="center"/>
        <w:rPr>
          <w:noProof/>
        </w:rPr>
      </w:pPr>
    </w:p>
    <w:p w:rsidR="00D504F0" w:rsidRDefault="00D504F0"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A5A97" w:rsidRDefault="00DA5A97" w:rsidP="00DA5A97">
      <w:pPr>
        <w:jc w:val="center"/>
      </w:pPr>
      <w:r>
        <w:rPr>
          <w:rFonts w:ascii="Arial" w:hAnsi="Arial" w:cs="Arial"/>
        </w:rPr>
        <w:t>278</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279</w:t>
      </w: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r>
        <w:rPr>
          <w:rFonts w:ascii="Arial" w:hAnsi="Arial" w:cs="Arial"/>
        </w:rPr>
        <w:t>280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281</w:t>
      </w: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504F0" w:rsidRDefault="00D504F0" w:rsidP="00DA5A97">
      <w:pPr>
        <w:jc w:val="center"/>
      </w:pPr>
    </w:p>
    <w:p w:rsidR="00DA5A97" w:rsidRDefault="00DA5A97" w:rsidP="00D504F0"/>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r>
        <w:rPr>
          <w:noProof/>
        </w:rPr>
        <w:drawing>
          <wp:anchor distT="0" distB="0" distL="114300" distR="114300" simplePos="0" relativeHeight="251683840" behindDoc="0" locked="0" layoutInCell="1" allowOverlap="1" wp14:anchorId="050ACA4F" wp14:editId="09FFF060">
            <wp:simplePos x="0" y="0"/>
            <wp:positionH relativeFrom="column">
              <wp:posOffset>-1037590</wp:posOffset>
            </wp:positionH>
            <wp:positionV relativeFrom="paragraph">
              <wp:posOffset>98425</wp:posOffset>
            </wp:positionV>
            <wp:extent cx="4146550" cy="3110865"/>
            <wp:effectExtent l="0" t="514350" r="0" b="489585"/>
            <wp:wrapSquare wrapText="bothSides"/>
            <wp:docPr id="18" name="Afbeelding 18" descr="http://stavolutie.files.wordpress.com/2009/12/multiculturele_hut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volutie.files.wordpress.com/2009/12/multiculturele_hutspot.jpg"/>
                    <pic:cNvPicPr>
                      <a:picLocks noChangeAspect="1" noChangeArrowheads="1"/>
                    </pic:cNvPicPr>
                  </pic:nvPicPr>
                  <pic:blipFill>
                    <a:blip r:embed="rId19" cstate="print"/>
                    <a:srcRect/>
                    <a:stretch>
                      <a:fillRect/>
                    </a:stretch>
                  </pic:blipFill>
                  <pic:spPr bwMode="auto">
                    <a:xfrm rot="5400000">
                      <a:off x="0" y="0"/>
                      <a:ext cx="4146550" cy="3110865"/>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0" locked="0" layoutInCell="1" allowOverlap="1" wp14:anchorId="3AB544C7" wp14:editId="571C5F15">
            <wp:simplePos x="0" y="0"/>
            <wp:positionH relativeFrom="column">
              <wp:posOffset>2534285</wp:posOffset>
            </wp:positionH>
            <wp:positionV relativeFrom="paragraph">
              <wp:posOffset>113665</wp:posOffset>
            </wp:positionV>
            <wp:extent cx="4263390" cy="3175635"/>
            <wp:effectExtent l="0" t="552450" r="0" b="520065"/>
            <wp:wrapSquare wrapText="bothSides"/>
            <wp:docPr id="10" name="Afbeelding 10" descr="http://germanhistorydocs.ghi-dc.org/images/Gefallenenehrung%20Verd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ermanhistorydocs.ghi-dc.org/images/Gefallenenehrung%20Verdun.jpg"/>
                    <pic:cNvPicPr>
                      <a:picLocks noChangeAspect="1" noChangeArrowheads="1"/>
                    </pic:cNvPicPr>
                  </pic:nvPicPr>
                  <pic:blipFill>
                    <a:blip r:embed="rId20" cstate="print"/>
                    <a:srcRect/>
                    <a:stretch>
                      <a:fillRect/>
                    </a:stretch>
                  </pic:blipFill>
                  <pic:spPr bwMode="auto">
                    <a:xfrm rot="5400000">
                      <a:off x="0" y="0"/>
                      <a:ext cx="4263390" cy="3175635"/>
                    </a:xfrm>
                    <a:prstGeom prst="rect">
                      <a:avLst/>
                    </a:prstGeom>
                    <a:noFill/>
                    <a:ln w="9525">
                      <a:noFill/>
                      <a:miter lim="800000"/>
                      <a:headEnd/>
                      <a:tailEnd/>
                    </a:ln>
                  </pic:spPr>
                </pic:pic>
              </a:graphicData>
            </a:graphic>
          </wp:anchor>
        </w:drawing>
      </w:r>
    </w:p>
    <w:p w:rsidR="00DA5A97" w:rsidRDefault="00DA5A97" w:rsidP="00DA5A97">
      <w:pPr>
        <w:jc w:val="center"/>
      </w:pPr>
    </w:p>
    <w:p w:rsidR="00DA5A97" w:rsidRDefault="005E5A23" w:rsidP="00DA5A97">
      <w:pPr>
        <w:jc w:val="center"/>
      </w:pPr>
      <w:r>
        <w:rPr>
          <w:noProof/>
        </w:rPr>
        <w:drawing>
          <wp:anchor distT="0" distB="0" distL="114300" distR="114300" simplePos="0" relativeHeight="251687936" behindDoc="0" locked="0" layoutInCell="1" allowOverlap="1" wp14:anchorId="5AAF4980" wp14:editId="11A3912A">
            <wp:simplePos x="0" y="0"/>
            <wp:positionH relativeFrom="margin">
              <wp:posOffset>2715260</wp:posOffset>
            </wp:positionH>
            <wp:positionV relativeFrom="paragraph">
              <wp:posOffset>4426585</wp:posOffset>
            </wp:positionV>
            <wp:extent cx="3864610" cy="2937510"/>
            <wp:effectExtent l="6350" t="0" r="8890" b="8890"/>
            <wp:wrapSquare wrapText="bothSides"/>
            <wp:docPr id="28" name="Afbeelding 28" descr="C:\Users\diderenee\Program Files\Websites\histoforum\algemeen\scalzo\img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iderenee\Program Files\Websites\histoforum\algemeen\scalzo\img2B.gif"/>
                    <pic:cNvPicPr>
                      <a:picLocks noChangeAspect="1" noChangeArrowheads="1"/>
                    </pic:cNvPicPr>
                  </pic:nvPicPr>
                  <pic:blipFill>
                    <a:blip r:embed="rId21" cstate="print"/>
                    <a:srcRect/>
                    <a:stretch>
                      <a:fillRect/>
                    </a:stretch>
                  </pic:blipFill>
                  <pic:spPr bwMode="auto">
                    <a:xfrm rot="5400000">
                      <a:off x="0" y="0"/>
                      <a:ext cx="3864610" cy="2937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A5A97" w:rsidRDefault="00DA5A97" w:rsidP="00DA5A97">
      <w:pPr>
        <w:jc w:val="center"/>
      </w:pPr>
    </w:p>
    <w:p w:rsidR="00DA5A97" w:rsidRDefault="00DA5A97" w:rsidP="00D504F0"/>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DA5A97" w:rsidP="00DA5A97">
      <w:pPr>
        <w:jc w:val="center"/>
      </w:pPr>
    </w:p>
    <w:p w:rsidR="00DA5A97" w:rsidRDefault="005E5A23" w:rsidP="00DA5A97">
      <w:pPr>
        <w:jc w:val="center"/>
      </w:pPr>
      <w:r>
        <w:rPr>
          <w:noProof/>
        </w:rPr>
        <w:lastRenderedPageBreak/>
        <w:drawing>
          <wp:anchor distT="0" distB="0" distL="114300" distR="114300" simplePos="0" relativeHeight="251685888" behindDoc="0" locked="0" layoutInCell="1" allowOverlap="1" wp14:anchorId="76788BD5" wp14:editId="0999571A">
            <wp:simplePos x="0" y="0"/>
            <wp:positionH relativeFrom="column">
              <wp:posOffset>-798195</wp:posOffset>
            </wp:positionH>
            <wp:positionV relativeFrom="paragraph">
              <wp:posOffset>3067050</wp:posOffset>
            </wp:positionV>
            <wp:extent cx="4018280" cy="3053715"/>
            <wp:effectExtent l="6032" t="0" r="7303" b="7302"/>
            <wp:wrapSquare wrapText="bothSides"/>
            <wp:docPr id="13" name="Afbeelding 13" descr="http://vorige.nrc.nl/multimedia/dynamic/00127/verdrag_maastricht__127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orige.nrc.nl/multimedia/dynamic/00127/verdrag_maastricht__127023a.jpg"/>
                    <pic:cNvPicPr>
                      <a:picLocks noChangeAspect="1" noChangeArrowheads="1"/>
                    </pic:cNvPicPr>
                  </pic:nvPicPr>
                  <pic:blipFill>
                    <a:blip r:embed="rId22" cstate="print"/>
                    <a:srcRect/>
                    <a:stretch>
                      <a:fillRect/>
                    </a:stretch>
                  </pic:blipFill>
                  <pic:spPr bwMode="auto">
                    <a:xfrm rot="5400000">
                      <a:off x="0" y="0"/>
                      <a:ext cx="4018280" cy="3053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A5A97" w:rsidRDefault="00DA5A97" w:rsidP="00DA5A97">
      <w:pPr>
        <w:jc w:val="center"/>
      </w:pPr>
      <w:r>
        <w:rPr>
          <w:noProof/>
        </w:rPr>
        <w:drawing>
          <wp:anchor distT="0" distB="0" distL="114300" distR="114300" simplePos="0" relativeHeight="251689984" behindDoc="0" locked="0" layoutInCell="1" allowOverlap="1" wp14:anchorId="4B04ADAE" wp14:editId="0D87D99C">
            <wp:simplePos x="0" y="0"/>
            <wp:positionH relativeFrom="column">
              <wp:posOffset>-402590</wp:posOffset>
            </wp:positionH>
            <wp:positionV relativeFrom="paragraph">
              <wp:posOffset>-262255</wp:posOffset>
            </wp:positionV>
            <wp:extent cx="2926080" cy="4358005"/>
            <wp:effectExtent l="19050" t="0" r="7620" b="0"/>
            <wp:wrapSquare wrapText="bothSides"/>
            <wp:docPr id="20" name="Afbeelding 22" descr="http://bin.snmmd.nl/m/m1fyve4wrs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n.snmmd.nl/m/m1fyve4wrsm7.jpg"/>
                    <pic:cNvPicPr>
                      <a:picLocks noChangeAspect="1" noChangeArrowheads="1"/>
                    </pic:cNvPicPr>
                  </pic:nvPicPr>
                  <pic:blipFill>
                    <a:blip r:embed="rId23" cstate="print"/>
                    <a:srcRect/>
                    <a:stretch>
                      <a:fillRect/>
                    </a:stretch>
                  </pic:blipFill>
                  <pic:spPr bwMode="auto">
                    <a:xfrm>
                      <a:off x="0" y="0"/>
                      <a:ext cx="2926080" cy="4358005"/>
                    </a:xfrm>
                    <a:prstGeom prst="rect">
                      <a:avLst/>
                    </a:prstGeom>
                    <a:noFill/>
                    <a:ln w="9525">
                      <a:noFill/>
                      <a:miter lim="800000"/>
                      <a:headEnd/>
                      <a:tailEnd/>
                    </a:ln>
                  </pic:spPr>
                </pic:pic>
              </a:graphicData>
            </a:graphic>
          </wp:anchor>
        </w:drawing>
      </w:r>
      <w:r>
        <w:rPr>
          <w:noProof/>
        </w:rPr>
        <w:drawing>
          <wp:anchor distT="0" distB="0" distL="114300" distR="114300" simplePos="0" relativeHeight="251691008" behindDoc="0" locked="0" layoutInCell="1" allowOverlap="1" wp14:anchorId="2FB3F0A4" wp14:editId="25239B8C">
            <wp:simplePos x="0" y="0"/>
            <wp:positionH relativeFrom="column">
              <wp:posOffset>2218690</wp:posOffset>
            </wp:positionH>
            <wp:positionV relativeFrom="paragraph">
              <wp:posOffset>409575</wp:posOffset>
            </wp:positionV>
            <wp:extent cx="4467225" cy="3074035"/>
            <wp:effectExtent l="0" t="704850" r="0" b="69786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467225" cy="3074035"/>
                    </a:xfrm>
                    <a:prstGeom prst="rect">
                      <a:avLst/>
                    </a:prstGeom>
                    <a:noFill/>
                    <a:ln>
                      <a:noFill/>
                    </a:ln>
                  </pic:spPr>
                </pic:pic>
              </a:graphicData>
            </a:graphic>
          </wp:anchor>
        </w:drawing>
      </w:r>
    </w:p>
    <w:p w:rsidR="00D628F2" w:rsidRDefault="00D628F2" w:rsidP="006838E6">
      <w:pPr>
        <w:spacing w:line="276" w:lineRule="auto"/>
        <w:rPr>
          <w:rFonts w:ascii="Arial" w:hAnsi="Arial" w:cs="Arial"/>
        </w:rPr>
      </w:pPr>
    </w:p>
    <w:p w:rsidR="00D628F2" w:rsidRDefault="00D628F2" w:rsidP="006838E6">
      <w:pPr>
        <w:spacing w:line="276" w:lineRule="auto"/>
        <w:rPr>
          <w:rFonts w:ascii="Arial" w:hAnsi="Arial" w:cs="Arial"/>
        </w:rPr>
      </w:pPr>
    </w:p>
    <w:p w:rsidR="00D628F2" w:rsidRDefault="00D628F2" w:rsidP="006838E6">
      <w:pPr>
        <w:spacing w:line="276" w:lineRule="auto"/>
        <w:rPr>
          <w:rFonts w:ascii="Arial" w:hAnsi="Arial" w:cs="Arial"/>
        </w:rPr>
      </w:pPr>
    </w:p>
    <w:p w:rsidR="00D628F2" w:rsidRDefault="00D628F2" w:rsidP="006838E6">
      <w:pPr>
        <w:spacing w:line="276" w:lineRule="auto"/>
        <w:rPr>
          <w:rFonts w:ascii="Arial" w:hAnsi="Arial" w:cs="Arial"/>
        </w:rPr>
      </w:pPr>
    </w:p>
    <w:p w:rsidR="00D628F2" w:rsidRDefault="00D628F2" w:rsidP="006838E6">
      <w:pPr>
        <w:spacing w:line="276" w:lineRule="auto"/>
        <w:rPr>
          <w:rFonts w:ascii="Arial" w:hAnsi="Arial" w:cs="Arial"/>
        </w:rPr>
      </w:pPr>
    </w:p>
    <w:p w:rsidR="00D628F2" w:rsidRDefault="00D628F2" w:rsidP="006838E6">
      <w:pPr>
        <w:spacing w:line="276" w:lineRule="auto"/>
        <w:rPr>
          <w:rFonts w:ascii="Arial" w:hAnsi="Arial" w:cs="Arial"/>
        </w:rPr>
      </w:pPr>
    </w:p>
    <w:p w:rsidR="00D628F2" w:rsidRDefault="00D628F2" w:rsidP="006838E6">
      <w:pPr>
        <w:spacing w:line="276" w:lineRule="auto"/>
        <w:rPr>
          <w:rFonts w:ascii="Arial" w:hAnsi="Arial" w:cs="Arial"/>
        </w:rPr>
      </w:pPr>
    </w:p>
    <w:p w:rsidR="00D628F2" w:rsidRDefault="00D628F2" w:rsidP="006838E6">
      <w:pPr>
        <w:spacing w:line="276" w:lineRule="auto"/>
        <w:rPr>
          <w:rFonts w:ascii="Arial" w:hAnsi="Arial" w:cs="Arial"/>
        </w:rPr>
      </w:pPr>
    </w:p>
    <w:p w:rsidR="00D628F2" w:rsidRDefault="00D628F2" w:rsidP="006838E6">
      <w:pPr>
        <w:spacing w:line="276" w:lineRule="auto"/>
        <w:rPr>
          <w:rFonts w:ascii="Arial" w:hAnsi="Arial" w:cs="Arial"/>
        </w:rPr>
      </w:pPr>
    </w:p>
    <w:p w:rsidR="00CE5EAB" w:rsidRDefault="00CE5EAB" w:rsidP="006838E6">
      <w:pPr>
        <w:spacing w:line="276" w:lineRule="auto"/>
        <w:rPr>
          <w:rFonts w:ascii="Arial" w:hAnsi="Arial" w:cs="Arial"/>
          <w:b/>
          <w:u w:val="single"/>
        </w:rPr>
      </w:pPr>
    </w:p>
    <w:p w:rsidR="00CE5EAB" w:rsidRDefault="00CE5EAB" w:rsidP="006838E6">
      <w:pPr>
        <w:spacing w:line="276" w:lineRule="auto"/>
        <w:rPr>
          <w:rFonts w:ascii="Arial" w:hAnsi="Arial" w:cs="Arial"/>
          <w:b/>
          <w:u w:val="single"/>
        </w:rPr>
      </w:pPr>
    </w:p>
    <w:p w:rsidR="00CE5EAB" w:rsidRDefault="00CE5EAB" w:rsidP="006838E6">
      <w:pPr>
        <w:spacing w:line="276" w:lineRule="auto"/>
        <w:rPr>
          <w:rFonts w:ascii="Arial" w:hAnsi="Arial" w:cs="Arial"/>
          <w:b/>
          <w:u w:val="single"/>
        </w:rPr>
      </w:pPr>
    </w:p>
    <w:p w:rsidR="00CE5EAB" w:rsidRDefault="00CE5EAB" w:rsidP="006838E6">
      <w:pPr>
        <w:spacing w:line="276" w:lineRule="auto"/>
        <w:rPr>
          <w:rFonts w:ascii="Arial" w:hAnsi="Arial" w:cs="Arial"/>
          <w:b/>
          <w:u w:val="single"/>
        </w:rPr>
      </w:pPr>
    </w:p>
    <w:p w:rsidR="00CE5EAB" w:rsidRDefault="00CE5EAB" w:rsidP="006838E6">
      <w:pPr>
        <w:spacing w:line="276" w:lineRule="auto"/>
        <w:rPr>
          <w:rFonts w:ascii="Arial" w:hAnsi="Arial" w:cs="Arial"/>
          <w:b/>
          <w:u w:val="single"/>
        </w:rPr>
      </w:pPr>
    </w:p>
    <w:p w:rsidR="00CE5EAB" w:rsidRDefault="00CE5EAB" w:rsidP="006838E6">
      <w:pPr>
        <w:spacing w:line="276" w:lineRule="auto"/>
        <w:rPr>
          <w:rFonts w:ascii="Arial" w:hAnsi="Arial" w:cs="Arial"/>
          <w:b/>
          <w:u w:val="single"/>
        </w:rPr>
      </w:pPr>
    </w:p>
    <w:p w:rsidR="00CE5EAB" w:rsidRDefault="00CE5EAB" w:rsidP="006838E6">
      <w:pPr>
        <w:spacing w:line="276" w:lineRule="auto"/>
        <w:rPr>
          <w:rFonts w:ascii="Arial" w:hAnsi="Arial" w:cs="Arial"/>
          <w:b/>
          <w:u w:val="single"/>
        </w:rPr>
      </w:pPr>
    </w:p>
    <w:p w:rsidR="00CE5EAB" w:rsidRDefault="00CE5EAB" w:rsidP="006838E6">
      <w:pPr>
        <w:spacing w:line="276" w:lineRule="auto"/>
        <w:rPr>
          <w:rFonts w:ascii="Arial" w:hAnsi="Arial" w:cs="Arial"/>
          <w:b/>
          <w:u w:val="single"/>
        </w:rPr>
      </w:pPr>
    </w:p>
    <w:p w:rsidR="00D504F0" w:rsidRDefault="00D504F0" w:rsidP="006838E6">
      <w:pPr>
        <w:spacing w:line="276" w:lineRule="auto"/>
        <w:rPr>
          <w:rFonts w:ascii="Arial" w:hAnsi="Arial" w:cs="Arial"/>
          <w:b/>
          <w:u w:val="single"/>
        </w:rPr>
      </w:pPr>
    </w:p>
    <w:p w:rsidR="005E5A23" w:rsidRDefault="005E5A23" w:rsidP="006838E6">
      <w:pPr>
        <w:spacing w:line="276" w:lineRule="auto"/>
        <w:rPr>
          <w:rFonts w:ascii="Arial" w:hAnsi="Arial" w:cs="Arial"/>
          <w:b/>
          <w:u w:val="single"/>
        </w:rPr>
      </w:pPr>
    </w:p>
    <w:p w:rsidR="005E5A23" w:rsidRDefault="005E5A23" w:rsidP="006838E6">
      <w:pPr>
        <w:spacing w:line="276" w:lineRule="auto"/>
        <w:rPr>
          <w:rFonts w:ascii="Arial" w:hAnsi="Arial" w:cs="Arial"/>
          <w:b/>
          <w:u w:val="single"/>
        </w:rPr>
      </w:pPr>
    </w:p>
    <w:p w:rsidR="005E5A23" w:rsidRDefault="005E5A23" w:rsidP="006838E6">
      <w:pPr>
        <w:spacing w:line="276" w:lineRule="auto"/>
        <w:rPr>
          <w:rFonts w:ascii="Arial" w:hAnsi="Arial" w:cs="Arial"/>
          <w:b/>
          <w:u w:val="single"/>
        </w:rPr>
      </w:pPr>
    </w:p>
    <w:p w:rsidR="00D628F2" w:rsidRDefault="00D628F2" w:rsidP="006838E6">
      <w:pPr>
        <w:spacing w:line="276" w:lineRule="auto"/>
        <w:rPr>
          <w:rFonts w:ascii="Arial" w:hAnsi="Arial" w:cs="Arial"/>
          <w:b/>
          <w:u w:val="single"/>
        </w:rPr>
      </w:pPr>
      <w:r w:rsidRPr="00D628F2">
        <w:rPr>
          <w:rFonts w:ascii="Arial" w:hAnsi="Arial" w:cs="Arial"/>
          <w:b/>
          <w:u w:val="single"/>
        </w:rPr>
        <w:t>Kenmerkende aspecten</w:t>
      </w:r>
    </w:p>
    <w:p w:rsidR="00CE5EAB" w:rsidRDefault="00CE5EAB" w:rsidP="00CE5EAB">
      <w:pPr>
        <w:rPr>
          <w:rFonts w:ascii="Arial" w:hAnsi="Arial" w:cs="Arial"/>
        </w:rPr>
      </w:pPr>
      <w:r>
        <w:rPr>
          <w:rFonts w:ascii="Arial" w:hAnsi="Arial" w:cs="Arial"/>
        </w:rPr>
        <w:t xml:space="preserve">Hieronder staan de kaartjes van de kenmerkende aspecten weergegeven. Onderstaande afbeelding laat zien hoe de kaartjes </w:t>
      </w:r>
      <w:r w:rsidR="00820BDB">
        <w:rPr>
          <w:rFonts w:ascii="Arial" w:hAnsi="Arial" w:cs="Arial"/>
        </w:rPr>
        <w:t>eruitzien</w:t>
      </w:r>
      <w:r>
        <w:rPr>
          <w:rFonts w:ascii="Arial" w:hAnsi="Arial" w:cs="Arial"/>
        </w:rPr>
        <w:t>.</w:t>
      </w:r>
    </w:p>
    <w:p w:rsidR="00CE5EAB" w:rsidRDefault="00CE5EAB" w:rsidP="00CE5EAB">
      <w:pPr>
        <w:rPr>
          <w:rFonts w:ascii="Arial" w:hAnsi="Arial" w:cs="Arial"/>
        </w:rPr>
      </w:pPr>
    </w:p>
    <w:p w:rsidR="00CE5EAB" w:rsidRDefault="00CE5EAB" w:rsidP="00CE5EAB">
      <w:pPr>
        <w:rPr>
          <w:rFonts w:ascii="Arial" w:hAnsi="Arial" w:cs="Arial"/>
        </w:rPr>
      </w:pPr>
    </w:p>
    <w:p w:rsidR="00CE5EAB" w:rsidRDefault="00CE5EAB" w:rsidP="00CE5EAB">
      <w:pPr>
        <w:rPr>
          <w:rFonts w:ascii="Arial" w:hAnsi="Arial" w:cs="Arial"/>
        </w:rPr>
      </w:pPr>
      <w:r w:rsidRPr="005F19F7">
        <w:rPr>
          <w:rFonts w:ascii="Arial" w:hAnsi="Arial" w:cs="Arial"/>
        </w:rPr>
        <w:t>Kenmerkend aspect 46</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F19F7">
        <w:rPr>
          <w:rFonts w:ascii="Arial" w:hAnsi="Arial" w:cs="Arial"/>
        </w:rPr>
        <w:t>Kenmerkend aspect 45</w:t>
      </w:r>
      <w:r w:rsidRPr="005F19F7">
        <w:rPr>
          <w:rFonts w:ascii="Arial" w:hAnsi="Arial" w:cs="Arial"/>
        </w:rPr>
        <w:br/>
        <w:t>Tijdvak 10: Televisie en computer</w:t>
      </w:r>
      <w:r>
        <w:rPr>
          <w:rFonts w:ascii="Arial" w:hAnsi="Arial" w:cs="Arial"/>
        </w:rPr>
        <w:tab/>
      </w:r>
      <w:r>
        <w:rPr>
          <w:rFonts w:ascii="Arial" w:hAnsi="Arial" w:cs="Arial"/>
        </w:rPr>
        <w:tab/>
      </w:r>
      <w:r>
        <w:rPr>
          <w:rFonts w:ascii="Arial" w:hAnsi="Arial" w:cs="Arial"/>
        </w:rPr>
        <w:tab/>
      </w:r>
      <w:r w:rsidRPr="005F19F7">
        <w:rPr>
          <w:rFonts w:ascii="Arial" w:hAnsi="Arial" w:cs="Arial"/>
        </w:rPr>
        <w:t xml:space="preserve">Tijdvak 10: Televisie en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F19F7">
        <w:rPr>
          <w:rFonts w:ascii="Arial" w:hAnsi="Arial" w:cs="Arial"/>
        </w:rPr>
        <w:t>computer</w:t>
      </w:r>
    </w:p>
    <w:p w:rsidR="00CE5EAB" w:rsidRPr="005F19F7" w:rsidRDefault="00CE5EAB" w:rsidP="00CE5EAB">
      <w:pPr>
        <w:jc w:val="center"/>
        <w:rPr>
          <w:rFonts w:ascii="Arial" w:hAnsi="Arial" w:cs="Arial"/>
        </w:rPr>
      </w:pPr>
    </w:p>
    <w:p w:rsidR="00CE5EAB" w:rsidRPr="005F19F7" w:rsidRDefault="00CE5EAB" w:rsidP="00CE5EAB">
      <w:pPr>
        <w:jc w:val="center"/>
        <w:rPr>
          <w:rFonts w:ascii="Arial" w:hAnsi="Arial" w:cs="Arial"/>
        </w:rPr>
      </w:pPr>
    </w:p>
    <w:p w:rsidR="00CE5EAB" w:rsidRPr="005F19F7" w:rsidRDefault="00CE5EAB" w:rsidP="00CE5EAB">
      <w:pPr>
        <w:jc w:val="center"/>
        <w:rPr>
          <w:rFonts w:ascii="Arial" w:hAnsi="Arial" w:cs="Arial"/>
        </w:rPr>
      </w:pPr>
    </w:p>
    <w:p w:rsidR="00CE5EAB" w:rsidRPr="005F19F7" w:rsidRDefault="00CE5EAB" w:rsidP="00CE5EAB">
      <w:pPr>
        <w:jc w:val="center"/>
        <w:rPr>
          <w:rFonts w:ascii="Arial" w:hAnsi="Arial" w:cs="Arial"/>
        </w:rPr>
      </w:pPr>
    </w:p>
    <w:p w:rsidR="00CE5EAB" w:rsidRPr="005F19F7" w:rsidRDefault="00CE5EAB" w:rsidP="00CE5EAB">
      <w:pPr>
        <w:rPr>
          <w:rFonts w:ascii="Arial" w:hAnsi="Arial" w:cs="Arial"/>
        </w:rPr>
      </w:pPr>
    </w:p>
    <w:p w:rsidR="00CE5EAB" w:rsidRPr="005F19F7" w:rsidRDefault="00CE5EAB" w:rsidP="00CE5EAB">
      <w:pPr>
        <w:rPr>
          <w:rFonts w:ascii="Arial" w:hAnsi="Arial" w:cs="Arial"/>
        </w:rPr>
      </w:pPr>
      <w:r w:rsidRPr="005F19F7">
        <w:rPr>
          <w:rFonts w:ascii="Arial" w:hAnsi="Arial" w:cs="Arial"/>
        </w:rPr>
        <w:t>Kenmerkend aspect 48</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F19F7">
        <w:rPr>
          <w:rFonts w:ascii="Arial" w:hAnsi="Arial" w:cs="Arial"/>
        </w:rPr>
        <w:t>Kenmerkend aspect 47</w:t>
      </w:r>
      <w:r w:rsidRPr="005F19F7">
        <w:rPr>
          <w:rFonts w:ascii="Arial" w:hAnsi="Arial" w:cs="Arial"/>
        </w:rPr>
        <w:br/>
        <w:t>Tijdvak 10: Televisie en computer</w:t>
      </w:r>
      <w:r>
        <w:rPr>
          <w:rFonts w:ascii="Arial" w:hAnsi="Arial" w:cs="Arial"/>
        </w:rPr>
        <w:tab/>
      </w:r>
      <w:r>
        <w:rPr>
          <w:rFonts w:ascii="Arial" w:hAnsi="Arial" w:cs="Arial"/>
        </w:rPr>
        <w:tab/>
      </w:r>
      <w:r>
        <w:rPr>
          <w:rFonts w:ascii="Arial" w:hAnsi="Arial" w:cs="Arial"/>
        </w:rPr>
        <w:tab/>
      </w:r>
      <w:r w:rsidRPr="005F19F7">
        <w:rPr>
          <w:rFonts w:ascii="Arial" w:hAnsi="Arial" w:cs="Arial"/>
        </w:rPr>
        <w:t xml:space="preserve">Tijdvak 10: Televisie en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F19F7">
        <w:rPr>
          <w:rFonts w:ascii="Arial" w:hAnsi="Arial" w:cs="Arial"/>
        </w:rPr>
        <w:t>computer</w:t>
      </w:r>
    </w:p>
    <w:p w:rsidR="00CE5EAB" w:rsidRPr="005F19F7" w:rsidRDefault="00CE5EAB" w:rsidP="00CE5EAB">
      <w:pPr>
        <w:rPr>
          <w:rFonts w:ascii="Arial" w:hAnsi="Arial" w:cs="Arial"/>
        </w:rPr>
      </w:pPr>
    </w:p>
    <w:p w:rsidR="00CE5EAB" w:rsidRPr="005F19F7" w:rsidRDefault="00CE5EAB" w:rsidP="00CE5EAB">
      <w:pPr>
        <w:rPr>
          <w:rFonts w:ascii="Arial" w:hAnsi="Arial" w:cs="Arial"/>
        </w:rPr>
      </w:pPr>
    </w:p>
    <w:p w:rsidR="00CE5EAB" w:rsidRPr="005F19F7" w:rsidRDefault="00CE5EAB" w:rsidP="00CE5EAB">
      <w:pPr>
        <w:rPr>
          <w:rFonts w:ascii="Arial" w:hAnsi="Arial" w:cs="Arial"/>
        </w:rPr>
      </w:pPr>
    </w:p>
    <w:p w:rsidR="00CE5EAB" w:rsidRPr="005F19F7" w:rsidRDefault="00CE5EAB" w:rsidP="00CE5EAB">
      <w:pPr>
        <w:rPr>
          <w:rFonts w:ascii="Arial" w:hAnsi="Arial" w:cs="Arial"/>
        </w:rPr>
      </w:pPr>
      <w:r>
        <w:rPr>
          <w:rFonts w:ascii="Arial" w:hAnsi="Arial" w:cs="Arial"/>
        </w:rPr>
        <w:tab/>
      </w:r>
      <w:r>
        <w:rPr>
          <w:rFonts w:ascii="Arial" w:hAnsi="Arial" w:cs="Arial"/>
        </w:rPr>
        <w:tab/>
      </w:r>
      <w:r w:rsidRPr="005F19F7">
        <w:rPr>
          <w:rFonts w:ascii="Arial" w:hAnsi="Arial" w:cs="Arial"/>
        </w:rPr>
        <w:t>KA</w:t>
      </w:r>
      <w:r w:rsidRPr="005F19F7">
        <w:rPr>
          <w:rFonts w:ascii="Arial" w:hAnsi="Arial" w:cs="Arial"/>
        </w:rPr>
        <w:br/>
        <w:t xml:space="preserve">De ontwikkeling van </w:t>
      </w:r>
      <w:proofErr w:type="gramStart"/>
      <w:r w:rsidRPr="005F19F7">
        <w:rPr>
          <w:rFonts w:ascii="Arial" w:hAnsi="Arial" w:cs="Arial"/>
        </w:rPr>
        <w:t>pluriforme</w:t>
      </w:r>
      <w:proofErr w:type="gramEnd"/>
      <w:r w:rsidRPr="005F19F7">
        <w:rPr>
          <w:rFonts w:ascii="Arial" w:hAnsi="Arial" w:cs="Arial"/>
        </w:rPr>
        <w:t xml:space="preserve"> </w:t>
      </w:r>
      <w:r>
        <w:rPr>
          <w:rFonts w:ascii="Arial" w:hAnsi="Arial" w:cs="Arial"/>
        </w:rPr>
        <w:br/>
      </w:r>
      <w:r w:rsidRPr="005F19F7">
        <w:rPr>
          <w:rFonts w:ascii="Arial" w:hAnsi="Arial" w:cs="Arial"/>
        </w:rPr>
        <w:t>en multiculturele samenlevingen</w:t>
      </w:r>
      <w:r>
        <w:rPr>
          <w:rFonts w:ascii="Arial" w:hAnsi="Arial" w:cs="Arial"/>
        </w:rPr>
        <w:t>.</w:t>
      </w:r>
    </w:p>
    <w:p w:rsidR="00CE5EAB" w:rsidRPr="005F19F7" w:rsidRDefault="00CE5EAB" w:rsidP="00CE5EAB">
      <w:pPr>
        <w:rPr>
          <w:rFonts w:ascii="Arial" w:hAnsi="Arial" w:cs="Arial"/>
        </w:rPr>
      </w:pPr>
    </w:p>
    <w:p w:rsidR="00CE5EAB" w:rsidRPr="005F19F7" w:rsidRDefault="00CE5EAB" w:rsidP="00CE5EAB">
      <w:pPr>
        <w:jc w:val="center"/>
        <w:rPr>
          <w:rFonts w:ascii="Arial" w:hAnsi="Arial" w:cs="Arial"/>
        </w:rPr>
      </w:pPr>
    </w:p>
    <w:p w:rsidR="00CE5EAB" w:rsidRPr="005F19F7" w:rsidRDefault="00CE5EAB" w:rsidP="00CE5EAB">
      <w:pPr>
        <w:rPr>
          <w:rFonts w:ascii="Arial" w:hAnsi="Arial" w:cs="Arial"/>
        </w:rPr>
      </w:pPr>
      <w:r w:rsidRPr="005F19F7">
        <w:rPr>
          <w:rFonts w:ascii="Arial" w:hAnsi="Arial" w:cs="Arial"/>
        </w:rPr>
        <w:br/>
      </w:r>
    </w:p>
    <w:p w:rsidR="00CE5EAB" w:rsidRPr="005F19F7" w:rsidRDefault="00CE5EAB" w:rsidP="00CE5EAB">
      <w:pPr>
        <w:jc w:val="center"/>
        <w:rPr>
          <w:rFonts w:ascii="Arial" w:hAnsi="Arial" w:cs="Arial"/>
        </w:rPr>
      </w:pPr>
    </w:p>
    <w:p w:rsidR="00CE5EAB" w:rsidRPr="005F19F7" w:rsidRDefault="00CE5EAB" w:rsidP="00CE5EAB">
      <w:pPr>
        <w:jc w:val="center"/>
        <w:rPr>
          <w:rFonts w:ascii="Arial" w:hAnsi="Arial" w:cs="Arial"/>
        </w:rPr>
      </w:pPr>
    </w:p>
    <w:p w:rsidR="00CE5EAB" w:rsidRPr="005F19F7" w:rsidRDefault="00CE5EAB" w:rsidP="00CE5EAB">
      <w:pPr>
        <w:jc w:val="center"/>
        <w:rPr>
          <w:rFonts w:ascii="Arial" w:hAnsi="Arial" w:cs="Arial"/>
        </w:rPr>
      </w:pPr>
    </w:p>
    <w:p w:rsidR="00CE5EAB" w:rsidRPr="005F19F7" w:rsidRDefault="00CE5EAB" w:rsidP="00D504F0">
      <w:pPr>
        <w:rPr>
          <w:rFonts w:ascii="Arial" w:hAnsi="Arial" w:cs="Arial"/>
        </w:rPr>
      </w:pPr>
      <w:r w:rsidRPr="005F19F7">
        <w:rPr>
          <w:rFonts w:ascii="Arial" w:hAnsi="Arial" w:cs="Arial"/>
        </w:rPr>
        <w:t>Kenmerkend asp</w:t>
      </w:r>
      <w:r>
        <w:rPr>
          <w:rFonts w:ascii="Arial" w:hAnsi="Arial" w:cs="Arial"/>
        </w:rPr>
        <w:t>ect 49</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F19F7">
        <w:rPr>
          <w:rFonts w:ascii="Arial" w:hAnsi="Arial" w:cs="Arial"/>
        </w:rPr>
        <w:br/>
        <w:t>Tijdvak 10: Televisie en computer</w:t>
      </w:r>
    </w:p>
    <w:p w:rsidR="00CE5EAB" w:rsidRPr="005F19F7" w:rsidRDefault="00CE5EAB" w:rsidP="00CE5EAB">
      <w:pPr>
        <w:jc w:val="center"/>
        <w:rPr>
          <w:rFonts w:ascii="Arial" w:hAnsi="Arial" w:cs="Arial"/>
        </w:rPr>
      </w:pPr>
    </w:p>
    <w:p w:rsidR="00CE5EAB" w:rsidRPr="005F19F7" w:rsidRDefault="00CE5EAB" w:rsidP="00CE5EAB">
      <w:pPr>
        <w:jc w:val="center"/>
        <w:rPr>
          <w:rFonts w:ascii="Arial" w:hAnsi="Arial" w:cs="Arial"/>
        </w:rPr>
      </w:pPr>
    </w:p>
    <w:p w:rsidR="00CE5EAB" w:rsidRPr="005F19F7" w:rsidRDefault="00CE5EAB" w:rsidP="00CE5EAB">
      <w:pPr>
        <w:jc w:val="center"/>
        <w:rPr>
          <w:rFonts w:ascii="Arial" w:hAnsi="Arial" w:cs="Arial"/>
        </w:rPr>
      </w:pPr>
    </w:p>
    <w:p w:rsidR="00CE5EAB" w:rsidRPr="005F19F7" w:rsidRDefault="00CE5EAB" w:rsidP="00CE5EAB">
      <w:pPr>
        <w:jc w:val="center"/>
        <w:rPr>
          <w:rFonts w:ascii="Arial" w:hAnsi="Arial" w:cs="Arial"/>
        </w:rPr>
      </w:pPr>
    </w:p>
    <w:p w:rsidR="00CE5EAB" w:rsidRPr="005F19F7" w:rsidRDefault="00CE5EAB" w:rsidP="00CE5EAB">
      <w:pPr>
        <w:jc w:val="center"/>
        <w:rPr>
          <w:rFonts w:ascii="Arial" w:hAnsi="Arial" w:cs="Arial"/>
        </w:rPr>
      </w:pPr>
    </w:p>
    <w:p w:rsidR="00CE5EAB" w:rsidRPr="005F19F7" w:rsidRDefault="00CE5EAB" w:rsidP="00CE5EAB">
      <w:pPr>
        <w:jc w:val="center"/>
        <w:rPr>
          <w:rFonts w:ascii="Arial" w:hAnsi="Arial" w:cs="Arial"/>
        </w:rPr>
      </w:pPr>
    </w:p>
    <w:p w:rsidR="00CE5EAB" w:rsidRPr="005F19F7" w:rsidRDefault="00CE5EAB" w:rsidP="00CE5EAB">
      <w:pPr>
        <w:jc w:val="center"/>
        <w:rPr>
          <w:rFonts w:ascii="Arial" w:hAnsi="Arial" w:cs="Arial"/>
        </w:rPr>
      </w:pPr>
    </w:p>
    <w:p w:rsidR="00CE5EAB" w:rsidRPr="005F19F7" w:rsidRDefault="00CE5EAB" w:rsidP="00CE5EAB">
      <w:pPr>
        <w:jc w:val="center"/>
        <w:rPr>
          <w:rFonts w:ascii="Arial" w:hAnsi="Arial" w:cs="Arial"/>
        </w:rPr>
      </w:pPr>
    </w:p>
    <w:p w:rsidR="00CE5EAB" w:rsidRPr="005F19F7" w:rsidRDefault="00CE5EAB" w:rsidP="00CE5EAB">
      <w:pPr>
        <w:jc w:val="center"/>
        <w:rPr>
          <w:rFonts w:ascii="Arial" w:hAnsi="Arial" w:cs="Arial"/>
        </w:rPr>
      </w:pPr>
    </w:p>
    <w:p w:rsidR="006838E6" w:rsidRDefault="006838E6" w:rsidP="006838E6">
      <w:pPr>
        <w:spacing w:line="276" w:lineRule="auto"/>
        <w:rPr>
          <w:rFonts w:ascii="Arial" w:hAnsi="Arial" w:cs="Arial"/>
        </w:rPr>
      </w:pPr>
    </w:p>
    <w:p w:rsidR="006838E6" w:rsidRDefault="006838E6" w:rsidP="006838E6">
      <w:pPr>
        <w:spacing w:line="276" w:lineRule="auto"/>
        <w:rPr>
          <w:rFonts w:ascii="Arial" w:hAnsi="Arial" w:cs="Arial"/>
        </w:rPr>
      </w:pPr>
    </w:p>
    <w:p w:rsidR="006838E6" w:rsidRDefault="006838E6" w:rsidP="006838E6">
      <w:pPr>
        <w:spacing w:line="276" w:lineRule="auto"/>
        <w:rPr>
          <w:rFonts w:ascii="Arial" w:hAnsi="Arial" w:cs="Arial"/>
        </w:rPr>
      </w:pPr>
    </w:p>
    <w:p w:rsidR="00762B7C" w:rsidRPr="00F84E85" w:rsidRDefault="00762B7C" w:rsidP="00762B7C">
      <w:pPr>
        <w:rPr>
          <w:rFonts w:ascii="Arial" w:hAnsi="Arial" w:cs="Arial"/>
          <w:sz w:val="28"/>
          <w:szCs w:val="28"/>
          <w:u w:val="single"/>
        </w:rPr>
      </w:pPr>
      <w:r w:rsidRPr="00F84E85">
        <w:rPr>
          <w:rFonts w:ascii="Arial" w:hAnsi="Arial" w:cs="Arial"/>
          <w:sz w:val="28"/>
          <w:szCs w:val="28"/>
          <w:u w:val="single"/>
        </w:rPr>
        <w:t>Beoordelingsrubric voor de beoordeling van eindopdracht tijdvak 10</w:t>
      </w:r>
    </w:p>
    <w:p w:rsidR="00762B7C" w:rsidRPr="007D6ADA" w:rsidRDefault="00762B7C" w:rsidP="00762B7C">
      <w:pPr>
        <w:pStyle w:val="Geenafstand"/>
        <w:rPr>
          <w:b/>
          <w:color w:val="4472C4" w:themeColor="accent1"/>
        </w:rPr>
      </w:pPr>
    </w:p>
    <w:tbl>
      <w:tblPr>
        <w:tblStyle w:val="Tabelraster"/>
        <w:tblW w:w="10483" w:type="dxa"/>
        <w:tblInd w:w="-713" w:type="dxa"/>
        <w:tblLook w:val="04A0" w:firstRow="1" w:lastRow="0" w:firstColumn="1" w:lastColumn="0" w:noHBand="0" w:noVBand="1"/>
      </w:tblPr>
      <w:tblGrid>
        <w:gridCol w:w="1835"/>
        <w:gridCol w:w="2068"/>
        <w:gridCol w:w="2222"/>
        <w:gridCol w:w="2167"/>
        <w:gridCol w:w="2191"/>
      </w:tblGrid>
      <w:tr w:rsidR="00762B7C" w:rsidRPr="006E4EC9" w:rsidTr="00762B7C">
        <w:trPr>
          <w:trHeight w:val="454"/>
        </w:trPr>
        <w:tc>
          <w:tcPr>
            <w:tcW w:w="0" w:type="auto"/>
            <w:gridSpan w:val="5"/>
            <w:shd w:val="clear" w:color="auto" w:fill="D9D9D9" w:themeFill="background1" w:themeFillShade="D9"/>
          </w:tcPr>
          <w:p w:rsidR="00762B7C" w:rsidRPr="00984364" w:rsidRDefault="00762B7C" w:rsidP="00EC4261">
            <w:pPr>
              <w:pStyle w:val="Geenafstand"/>
              <w:rPr>
                <w:b/>
                <w:color w:val="2F5496" w:themeColor="accent1" w:themeShade="BF"/>
                <w:sz w:val="24"/>
                <w:szCs w:val="24"/>
              </w:rPr>
            </w:pPr>
            <w:r>
              <w:rPr>
                <w:b/>
                <w:sz w:val="24"/>
                <w:szCs w:val="24"/>
              </w:rPr>
              <w:t>Bronanalyse historische bron.</w:t>
            </w:r>
          </w:p>
        </w:tc>
      </w:tr>
      <w:tr w:rsidR="00762B7C" w:rsidRPr="00265EEC" w:rsidTr="00762B7C">
        <w:trPr>
          <w:trHeight w:val="981"/>
        </w:trPr>
        <w:tc>
          <w:tcPr>
            <w:tcW w:w="0" w:type="auto"/>
            <w:shd w:val="clear" w:color="auto" w:fill="D9D9D9" w:themeFill="background1" w:themeFillShade="D9"/>
          </w:tcPr>
          <w:p w:rsidR="00762B7C" w:rsidRPr="00265EEC" w:rsidRDefault="00762B7C" w:rsidP="00EC4261">
            <w:pPr>
              <w:pStyle w:val="Geenafstand"/>
              <w:rPr>
                <w:b/>
                <w:i/>
              </w:rPr>
            </w:pPr>
            <w:r w:rsidRPr="00265EEC">
              <w:rPr>
                <w:b/>
                <w:i/>
              </w:rPr>
              <w:t>Beoordelings</w:t>
            </w:r>
            <w:r>
              <w:rPr>
                <w:b/>
                <w:i/>
              </w:rPr>
              <w:t>-</w:t>
            </w:r>
            <w:r w:rsidRPr="00265EEC">
              <w:rPr>
                <w:b/>
                <w:i/>
              </w:rPr>
              <w:t>aspect</w:t>
            </w:r>
          </w:p>
        </w:tc>
        <w:tc>
          <w:tcPr>
            <w:tcW w:w="0" w:type="auto"/>
            <w:shd w:val="clear" w:color="auto" w:fill="D9D9D9" w:themeFill="background1" w:themeFillShade="D9"/>
          </w:tcPr>
          <w:p w:rsidR="00762B7C" w:rsidRPr="00265EEC" w:rsidRDefault="00762B7C" w:rsidP="00EC4261">
            <w:pPr>
              <w:pStyle w:val="Geenafstand"/>
              <w:rPr>
                <w:b/>
              </w:rPr>
            </w:pPr>
            <w:r w:rsidRPr="00265EEC">
              <w:rPr>
                <w:b/>
              </w:rPr>
              <w:t>0 punten</w:t>
            </w:r>
          </w:p>
          <w:p w:rsidR="00762B7C" w:rsidRPr="00265EEC" w:rsidRDefault="00762B7C" w:rsidP="00EC4261">
            <w:pPr>
              <w:pStyle w:val="Geenafstand"/>
              <w:rPr>
                <w:b/>
              </w:rPr>
            </w:pPr>
          </w:p>
        </w:tc>
        <w:tc>
          <w:tcPr>
            <w:tcW w:w="0" w:type="auto"/>
            <w:shd w:val="clear" w:color="auto" w:fill="D9D9D9" w:themeFill="background1" w:themeFillShade="D9"/>
          </w:tcPr>
          <w:p w:rsidR="00762B7C" w:rsidRPr="00265EEC" w:rsidRDefault="00762B7C" w:rsidP="00EC4261">
            <w:pPr>
              <w:pStyle w:val="Geenafstand"/>
              <w:rPr>
                <w:b/>
              </w:rPr>
            </w:pPr>
            <w:r w:rsidRPr="00265EEC">
              <w:rPr>
                <w:b/>
              </w:rPr>
              <w:t>1 punt</w:t>
            </w:r>
          </w:p>
        </w:tc>
        <w:tc>
          <w:tcPr>
            <w:tcW w:w="0" w:type="auto"/>
            <w:shd w:val="clear" w:color="auto" w:fill="D9D9D9" w:themeFill="background1" w:themeFillShade="D9"/>
          </w:tcPr>
          <w:p w:rsidR="00762B7C" w:rsidRPr="00265EEC" w:rsidRDefault="00762B7C" w:rsidP="00EC4261">
            <w:pPr>
              <w:pStyle w:val="Geenafstand"/>
              <w:rPr>
                <w:b/>
              </w:rPr>
            </w:pPr>
            <w:r w:rsidRPr="00265EEC">
              <w:rPr>
                <w:b/>
              </w:rPr>
              <w:t>2 punten</w:t>
            </w:r>
          </w:p>
        </w:tc>
        <w:tc>
          <w:tcPr>
            <w:tcW w:w="0" w:type="auto"/>
            <w:shd w:val="clear" w:color="auto" w:fill="D9D9D9" w:themeFill="background1" w:themeFillShade="D9"/>
          </w:tcPr>
          <w:p w:rsidR="00762B7C" w:rsidRPr="00265EEC" w:rsidRDefault="00762B7C" w:rsidP="00EC4261">
            <w:pPr>
              <w:pStyle w:val="Geenafstand"/>
              <w:rPr>
                <w:b/>
              </w:rPr>
            </w:pPr>
            <w:r w:rsidRPr="00265EEC">
              <w:rPr>
                <w:b/>
              </w:rPr>
              <w:t>3 punten</w:t>
            </w:r>
          </w:p>
        </w:tc>
      </w:tr>
      <w:tr w:rsidR="00762B7C" w:rsidRPr="006E4EC9" w:rsidTr="00762B7C">
        <w:trPr>
          <w:trHeight w:val="1050"/>
        </w:trPr>
        <w:tc>
          <w:tcPr>
            <w:tcW w:w="0" w:type="auto"/>
          </w:tcPr>
          <w:p w:rsidR="00762B7C" w:rsidRPr="00DC16B3" w:rsidRDefault="00762B7C" w:rsidP="00EC4261">
            <w:pPr>
              <w:pStyle w:val="Geenafstand"/>
            </w:pPr>
            <w:r>
              <w:t>Moeilijke woorden</w:t>
            </w:r>
          </w:p>
        </w:tc>
        <w:tc>
          <w:tcPr>
            <w:tcW w:w="0" w:type="auto"/>
          </w:tcPr>
          <w:p w:rsidR="00762B7C" w:rsidRDefault="00762B7C" w:rsidP="00EC4261">
            <w:pPr>
              <w:pStyle w:val="Geenafstand"/>
            </w:pPr>
            <w:r>
              <w:t xml:space="preserve">De leerling legt </w:t>
            </w:r>
            <w:r w:rsidRPr="00B65264">
              <w:rPr>
                <w:b/>
              </w:rPr>
              <w:t xml:space="preserve">geen </w:t>
            </w:r>
            <w:r>
              <w:t>moeilijke woorden uit.</w:t>
            </w:r>
          </w:p>
        </w:tc>
        <w:tc>
          <w:tcPr>
            <w:tcW w:w="0" w:type="auto"/>
          </w:tcPr>
          <w:p w:rsidR="00762B7C" w:rsidRDefault="00762B7C" w:rsidP="00EC4261">
            <w:pPr>
              <w:pStyle w:val="Geenafstand"/>
            </w:pPr>
            <w:r>
              <w:t xml:space="preserve">De leerling benoemt moeilijke woorden, maar legt deze </w:t>
            </w:r>
            <w:r w:rsidRPr="00F82A48">
              <w:rPr>
                <w:b/>
              </w:rPr>
              <w:t>niet voldoende</w:t>
            </w:r>
            <w:r>
              <w:t xml:space="preserve"> uit</w:t>
            </w:r>
          </w:p>
        </w:tc>
        <w:tc>
          <w:tcPr>
            <w:tcW w:w="0" w:type="auto"/>
          </w:tcPr>
          <w:p w:rsidR="00762B7C" w:rsidRDefault="00762B7C" w:rsidP="00EC4261">
            <w:pPr>
              <w:pStyle w:val="Geenafstand"/>
            </w:pPr>
            <w:r>
              <w:t xml:space="preserve">De leerling benoemt moeilijke woorden en legt deze </w:t>
            </w:r>
            <w:r w:rsidRPr="00F82A48">
              <w:rPr>
                <w:b/>
              </w:rPr>
              <w:t xml:space="preserve">kort </w:t>
            </w:r>
            <w:r>
              <w:t>uit</w:t>
            </w:r>
          </w:p>
        </w:tc>
        <w:tc>
          <w:tcPr>
            <w:tcW w:w="0" w:type="auto"/>
          </w:tcPr>
          <w:p w:rsidR="00762B7C" w:rsidRPr="0053576C" w:rsidRDefault="00762B7C" w:rsidP="00EC4261">
            <w:pPr>
              <w:pStyle w:val="Geenafstand"/>
            </w:pPr>
            <w:r>
              <w:t xml:space="preserve">De leerling benoemt moeilijke woorden en legt deze </w:t>
            </w:r>
            <w:r w:rsidRPr="00F82A48">
              <w:rPr>
                <w:b/>
              </w:rPr>
              <w:t xml:space="preserve">uitgebreid </w:t>
            </w:r>
            <w:r>
              <w:t>uit.</w:t>
            </w:r>
          </w:p>
        </w:tc>
      </w:tr>
      <w:tr w:rsidR="00762B7C" w:rsidRPr="006E4EC9" w:rsidTr="00762B7C">
        <w:trPr>
          <w:trHeight w:val="1050"/>
        </w:trPr>
        <w:tc>
          <w:tcPr>
            <w:tcW w:w="0" w:type="auto"/>
          </w:tcPr>
          <w:p w:rsidR="00762B7C" w:rsidRPr="00DC16B3" w:rsidRDefault="00762B7C" w:rsidP="00EC4261">
            <w:pPr>
              <w:pStyle w:val="Geenafstand"/>
            </w:pPr>
            <w:r>
              <w:t>Kenmerkende aspecten</w:t>
            </w:r>
          </w:p>
        </w:tc>
        <w:tc>
          <w:tcPr>
            <w:tcW w:w="0" w:type="auto"/>
          </w:tcPr>
          <w:p w:rsidR="00762B7C" w:rsidRDefault="00762B7C" w:rsidP="00EC4261">
            <w:pPr>
              <w:pStyle w:val="Geenafstand"/>
            </w:pPr>
            <w:r>
              <w:t>De leerling maakt geen koppeling tussen de bron en de, ka, begrippen en afbeeldingen.</w:t>
            </w:r>
          </w:p>
        </w:tc>
        <w:tc>
          <w:tcPr>
            <w:tcW w:w="0" w:type="auto"/>
          </w:tcPr>
          <w:p w:rsidR="00762B7C" w:rsidRDefault="00762B7C" w:rsidP="00EC4261">
            <w:pPr>
              <w:pStyle w:val="Geenafstand"/>
            </w:pPr>
            <w:r>
              <w:t xml:space="preserve">De leerling maakt een koppeling tussen de bron en de, ka, begrippen en afbeeldingen en legt </w:t>
            </w:r>
            <w:r w:rsidRPr="00642273">
              <w:rPr>
                <w:b/>
              </w:rPr>
              <w:t xml:space="preserve">niet </w:t>
            </w:r>
            <w:r>
              <w:t xml:space="preserve">of </w:t>
            </w:r>
            <w:r w:rsidRPr="00642273">
              <w:rPr>
                <w:b/>
              </w:rPr>
              <w:t xml:space="preserve">onvolledig </w:t>
            </w:r>
            <w:r>
              <w:t>uit waarom.</w:t>
            </w:r>
          </w:p>
        </w:tc>
        <w:tc>
          <w:tcPr>
            <w:tcW w:w="0" w:type="auto"/>
          </w:tcPr>
          <w:p w:rsidR="00762B7C" w:rsidRDefault="00762B7C" w:rsidP="00EC4261">
            <w:pPr>
              <w:pStyle w:val="Geenafstand"/>
            </w:pPr>
            <w:r>
              <w:t xml:space="preserve">De leerling maakt een koppeling tussen de bron en de, ka, begrippen en afbeeldingen en legt </w:t>
            </w:r>
            <w:r w:rsidRPr="00642273">
              <w:rPr>
                <w:b/>
              </w:rPr>
              <w:t>kort</w:t>
            </w:r>
            <w:r>
              <w:t xml:space="preserve"> uit waarom.</w:t>
            </w:r>
          </w:p>
        </w:tc>
        <w:tc>
          <w:tcPr>
            <w:tcW w:w="0" w:type="auto"/>
          </w:tcPr>
          <w:p w:rsidR="00762B7C" w:rsidRPr="00032B5D" w:rsidRDefault="00762B7C" w:rsidP="00EC4261">
            <w:pPr>
              <w:pStyle w:val="Geenafstand"/>
            </w:pPr>
            <w:r>
              <w:t xml:space="preserve">De leerling maakt een koppeling tussen de bron en de, ka, begrippen en afbeeldingen en legt </w:t>
            </w:r>
            <w:r>
              <w:rPr>
                <w:b/>
              </w:rPr>
              <w:t xml:space="preserve">uitgebreid </w:t>
            </w:r>
            <w:r>
              <w:t>uit waarom.</w:t>
            </w:r>
          </w:p>
        </w:tc>
      </w:tr>
      <w:tr w:rsidR="00762B7C" w:rsidRPr="006E4EC9" w:rsidTr="00762B7C">
        <w:trPr>
          <w:trHeight w:val="1050"/>
        </w:trPr>
        <w:tc>
          <w:tcPr>
            <w:tcW w:w="0" w:type="auto"/>
          </w:tcPr>
          <w:p w:rsidR="00762B7C" w:rsidRPr="00DC16B3" w:rsidRDefault="00762B7C" w:rsidP="00EC4261">
            <w:pPr>
              <w:pStyle w:val="Geenafstand"/>
            </w:pPr>
            <w:r>
              <w:t>Betrouwbaarheid van bronnen</w:t>
            </w:r>
          </w:p>
        </w:tc>
        <w:tc>
          <w:tcPr>
            <w:tcW w:w="0" w:type="auto"/>
          </w:tcPr>
          <w:p w:rsidR="00762B7C" w:rsidRPr="006E4EC9" w:rsidRDefault="00762B7C" w:rsidP="00EC4261">
            <w:pPr>
              <w:pStyle w:val="Geenafstand"/>
            </w:pPr>
            <w:r>
              <w:t xml:space="preserve">De leerling geeft </w:t>
            </w:r>
            <w:r w:rsidRPr="00BD2ABE">
              <w:rPr>
                <w:b/>
              </w:rPr>
              <w:t>niet</w:t>
            </w:r>
            <w:r>
              <w:t xml:space="preserve"> de mate van betrouwbaarheid aan.</w:t>
            </w:r>
          </w:p>
        </w:tc>
        <w:tc>
          <w:tcPr>
            <w:tcW w:w="0" w:type="auto"/>
          </w:tcPr>
          <w:p w:rsidR="00762B7C" w:rsidRPr="006E4EC9" w:rsidRDefault="00762B7C" w:rsidP="00EC4261">
            <w:pPr>
              <w:pStyle w:val="Geenafstand"/>
            </w:pPr>
            <w:r>
              <w:t xml:space="preserve">De leerling geeft de mate van betrouwbaarheid aan en legt </w:t>
            </w:r>
            <w:r w:rsidRPr="00BD2ABE">
              <w:rPr>
                <w:b/>
              </w:rPr>
              <w:t>onvolledig</w:t>
            </w:r>
            <w:r>
              <w:t xml:space="preserve"> uit waarom.</w:t>
            </w:r>
          </w:p>
        </w:tc>
        <w:tc>
          <w:tcPr>
            <w:tcW w:w="0" w:type="auto"/>
          </w:tcPr>
          <w:p w:rsidR="00762B7C" w:rsidRPr="006E4EC9" w:rsidRDefault="00762B7C" w:rsidP="00EC4261">
            <w:pPr>
              <w:pStyle w:val="Geenafstand"/>
            </w:pPr>
            <w:r>
              <w:t xml:space="preserve">De leerling geeft de mate van betrouwbaarheid aan. En </w:t>
            </w:r>
            <w:r w:rsidRPr="00BD2ABE">
              <w:rPr>
                <w:b/>
              </w:rPr>
              <w:t>onderbouwd</w:t>
            </w:r>
            <w:r>
              <w:t xml:space="preserve"> dit aan de hand van </w:t>
            </w:r>
            <w:r w:rsidRPr="00BD2ABE">
              <w:rPr>
                <w:b/>
              </w:rPr>
              <w:t>enkele voorbeelden.</w:t>
            </w:r>
          </w:p>
        </w:tc>
        <w:tc>
          <w:tcPr>
            <w:tcW w:w="0" w:type="auto"/>
          </w:tcPr>
          <w:p w:rsidR="00762B7C" w:rsidRPr="006E4EC9" w:rsidRDefault="00762B7C" w:rsidP="00EC4261">
            <w:pPr>
              <w:pStyle w:val="Geenafstand"/>
            </w:pPr>
            <w:r>
              <w:t xml:space="preserve">De leerling geeft de mate van betrouwbaarheid aan. En </w:t>
            </w:r>
            <w:r w:rsidRPr="00BD2ABE">
              <w:rPr>
                <w:b/>
              </w:rPr>
              <w:t xml:space="preserve">onderbouwd </w:t>
            </w:r>
            <w:r>
              <w:t xml:space="preserve">dit aan de hand van </w:t>
            </w:r>
            <w:r w:rsidRPr="00BD2ABE">
              <w:rPr>
                <w:b/>
              </w:rPr>
              <w:t>veel voorbeelden.</w:t>
            </w:r>
          </w:p>
        </w:tc>
      </w:tr>
      <w:tr w:rsidR="00762B7C" w:rsidRPr="006E4EC9" w:rsidTr="00762B7C">
        <w:trPr>
          <w:trHeight w:val="420"/>
        </w:trPr>
        <w:tc>
          <w:tcPr>
            <w:tcW w:w="0" w:type="auto"/>
            <w:gridSpan w:val="5"/>
            <w:shd w:val="clear" w:color="auto" w:fill="D9D9D9" w:themeFill="background1" w:themeFillShade="D9"/>
          </w:tcPr>
          <w:p w:rsidR="00762B7C" w:rsidRPr="006E4EC9" w:rsidRDefault="00762B7C" w:rsidP="00EC4261">
            <w:pPr>
              <w:pStyle w:val="Geenafstand"/>
            </w:pPr>
            <w:r>
              <w:rPr>
                <w:b/>
                <w:sz w:val="24"/>
                <w:szCs w:val="24"/>
              </w:rPr>
              <w:t>Bronanalyse krantenartikel</w:t>
            </w:r>
            <w:r>
              <w:t xml:space="preserve"> </w:t>
            </w:r>
          </w:p>
        </w:tc>
      </w:tr>
      <w:tr w:rsidR="00762B7C" w:rsidRPr="006E4EC9" w:rsidTr="00762B7C">
        <w:trPr>
          <w:trHeight w:val="1050"/>
        </w:trPr>
        <w:tc>
          <w:tcPr>
            <w:tcW w:w="0" w:type="auto"/>
          </w:tcPr>
          <w:p w:rsidR="00762B7C" w:rsidRPr="00DC16B3" w:rsidRDefault="00762B7C" w:rsidP="00EC4261">
            <w:pPr>
              <w:pStyle w:val="Geenafstand"/>
            </w:pPr>
            <w:r>
              <w:t>Moeilijke woorden</w:t>
            </w:r>
          </w:p>
        </w:tc>
        <w:tc>
          <w:tcPr>
            <w:tcW w:w="0" w:type="auto"/>
          </w:tcPr>
          <w:p w:rsidR="00762B7C" w:rsidRDefault="00762B7C" w:rsidP="00EC4261">
            <w:pPr>
              <w:pStyle w:val="Geenafstand"/>
            </w:pPr>
            <w:r>
              <w:t xml:space="preserve">De leerling legt </w:t>
            </w:r>
            <w:r w:rsidRPr="00B65264">
              <w:rPr>
                <w:b/>
              </w:rPr>
              <w:t xml:space="preserve">geen </w:t>
            </w:r>
            <w:r>
              <w:t>moeilijke woorden uit.</w:t>
            </w:r>
          </w:p>
        </w:tc>
        <w:tc>
          <w:tcPr>
            <w:tcW w:w="0" w:type="auto"/>
          </w:tcPr>
          <w:p w:rsidR="00762B7C" w:rsidRDefault="00762B7C" w:rsidP="00EC4261">
            <w:pPr>
              <w:pStyle w:val="Geenafstand"/>
            </w:pPr>
            <w:r>
              <w:t xml:space="preserve">De leerling benoemd moeilijke woorden, maar legt deze </w:t>
            </w:r>
            <w:r w:rsidRPr="00F82A48">
              <w:rPr>
                <w:b/>
              </w:rPr>
              <w:t>niet voldoende</w:t>
            </w:r>
            <w:r>
              <w:t xml:space="preserve"> uit</w:t>
            </w:r>
          </w:p>
        </w:tc>
        <w:tc>
          <w:tcPr>
            <w:tcW w:w="0" w:type="auto"/>
          </w:tcPr>
          <w:p w:rsidR="00762B7C" w:rsidRDefault="00762B7C" w:rsidP="00EC4261">
            <w:pPr>
              <w:pStyle w:val="Geenafstand"/>
            </w:pPr>
            <w:r>
              <w:t xml:space="preserve">De leerling benoemd moeilijke woorden en legt deze </w:t>
            </w:r>
            <w:r w:rsidRPr="00F82A48">
              <w:rPr>
                <w:b/>
              </w:rPr>
              <w:t xml:space="preserve">kort </w:t>
            </w:r>
            <w:r>
              <w:t>uit</w:t>
            </w:r>
          </w:p>
        </w:tc>
        <w:tc>
          <w:tcPr>
            <w:tcW w:w="0" w:type="auto"/>
          </w:tcPr>
          <w:p w:rsidR="00762B7C" w:rsidRPr="0053576C" w:rsidRDefault="00762B7C" w:rsidP="00EC4261">
            <w:pPr>
              <w:pStyle w:val="Geenafstand"/>
            </w:pPr>
            <w:r>
              <w:t xml:space="preserve">De leerling benoemd moeilijke woorden en legt deze </w:t>
            </w:r>
            <w:r w:rsidRPr="00F82A48">
              <w:rPr>
                <w:b/>
              </w:rPr>
              <w:t xml:space="preserve">uitgebreid </w:t>
            </w:r>
            <w:r>
              <w:t>uit.</w:t>
            </w:r>
          </w:p>
        </w:tc>
      </w:tr>
      <w:tr w:rsidR="00762B7C" w:rsidRPr="006E4EC9" w:rsidTr="00762B7C">
        <w:trPr>
          <w:trHeight w:val="1050"/>
        </w:trPr>
        <w:tc>
          <w:tcPr>
            <w:tcW w:w="0" w:type="auto"/>
          </w:tcPr>
          <w:p w:rsidR="00762B7C" w:rsidRDefault="00762B7C" w:rsidP="00EC4261">
            <w:pPr>
              <w:pStyle w:val="Geenafstand"/>
            </w:pPr>
            <w:r>
              <w:t>Betrouwbaarheid van de bron</w:t>
            </w:r>
          </w:p>
        </w:tc>
        <w:tc>
          <w:tcPr>
            <w:tcW w:w="0" w:type="auto"/>
          </w:tcPr>
          <w:p w:rsidR="00762B7C" w:rsidRPr="006E4EC9" w:rsidRDefault="00762B7C" w:rsidP="00EC4261">
            <w:pPr>
              <w:pStyle w:val="Geenafstand"/>
            </w:pPr>
            <w:r>
              <w:t xml:space="preserve">De leerling geeft </w:t>
            </w:r>
            <w:r w:rsidRPr="00BD2ABE">
              <w:rPr>
                <w:b/>
              </w:rPr>
              <w:t xml:space="preserve">niet </w:t>
            </w:r>
            <w:r>
              <w:t>de mate van betrouwbaarheid aan.</w:t>
            </w:r>
          </w:p>
        </w:tc>
        <w:tc>
          <w:tcPr>
            <w:tcW w:w="0" w:type="auto"/>
          </w:tcPr>
          <w:p w:rsidR="00762B7C" w:rsidRPr="006E4EC9" w:rsidRDefault="00762B7C" w:rsidP="00EC4261">
            <w:pPr>
              <w:pStyle w:val="Geenafstand"/>
            </w:pPr>
            <w:r>
              <w:t xml:space="preserve">De leerling geeft de mate van betrouwbaarheid aan en legt </w:t>
            </w:r>
            <w:r w:rsidRPr="00BD2ABE">
              <w:rPr>
                <w:b/>
              </w:rPr>
              <w:t>onvolledig</w:t>
            </w:r>
            <w:r>
              <w:t xml:space="preserve"> uit waarom.</w:t>
            </w:r>
          </w:p>
        </w:tc>
        <w:tc>
          <w:tcPr>
            <w:tcW w:w="0" w:type="auto"/>
          </w:tcPr>
          <w:p w:rsidR="00762B7C" w:rsidRPr="006E4EC9" w:rsidRDefault="00762B7C" w:rsidP="00EC4261">
            <w:pPr>
              <w:pStyle w:val="Geenafstand"/>
            </w:pPr>
            <w:r>
              <w:t xml:space="preserve">De leerling geeft de mate van betrouwbaarheid aan en </w:t>
            </w:r>
            <w:r w:rsidRPr="00BD2ABE">
              <w:rPr>
                <w:b/>
              </w:rPr>
              <w:t>onderbouwd</w:t>
            </w:r>
            <w:r>
              <w:t xml:space="preserve"> dit aan de hand van </w:t>
            </w:r>
            <w:r w:rsidRPr="00BD2ABE">
              <w:rPr>
                <w:b/>
              </w:rPr>
              <w:t>enkele voorbeelden.</w:t>
            </w:r>
          </w:p>
        </w:tc>
        <w:tc>
          <w:tcPr>
            <w:tcW w:w="0" w:type="auto"/>
          </w:tcPr>
          <w:p w:rsidR="00762B7C" w:rsidRPr="006E4EC9" w:rsidRDefault="00762B7C" w:rsidP="00EC4261">
            <w:pPr>
              <w:pStyle w:val="Geenafstand"/>
            </w:pPr>
            <w:r>
              <w:t xml:space="preserve">De leerling geeft de mate van betrouwbaarheid aan en </w:t>
            </w:r>
            <w:r w:rsidRPr="00BD2ABE">
              <w:rPr>
                <w:b/>
              </w:rPr>
              <w:t>onderbouwd</w:t>
            </w:r>
            <w:r>
              <w:t xml:space="preserve"> dit aan de hand van </w:t>
            </w:r>
            <w:r w:rsidRPr="00BD2ABE">
              <w:rPr>
                <w:b/>
              </w:rPr>
              <w:t>veel voorbeelden</w:t>
            </w:r>
            <w:r>
              <w:t>.</w:t>
            </w:r>
          </w:p>
        </w:tc>
      </w:tr>
      <w:tr w:rsidR="00762B7C" w:rsidRPr="006E4EC9" w:rsidTr="00762B7C">
        <w:trPr>
          <w:trHeight w:val="1050"/>
        </w:trPr>
        <w:tc>
          <w:tcPr>
            <w:tcW w:w="0" w:type="auto"/>
          </w:tcPr>
          <w:p w:rsidR="00762B7C" w:rsidRDefault="00762B7C" w:rsidP="00EC4261">
            <w:pPr>
              <w:pStyle w:val="Geenafstand"/>
            </w:pPr>
            <w:r>
              <w:t>Koppeling kenmerkend aspect</w:t>
            </w:r>
          </w:p>
        </w:tc>
        <w:tc>
          <w:tcPr>
            <w:tcW w:w="0" w:type="auto"/>
          </w:tcPr>
          <w:p w:rsidR="00762B7C" w:rsidRPr="006E4EC9" w:rsidRDefault="00762B7C" w:rsidP="00EC4261">
            <w:pPr>
              <w:pStyle w:val="Geenafstand"/>
            </w:pPr>
            <w:r>
              <w:t xml:space="preserve">De leerling geeft </w:t>
            </w:r>
            <w:r w:rsidRPr="00FE5655">
              <w:rPr>
                <w:b/>
              </w:rPr>
              <w:t>geen</w:t>
            </w:r>
            <w:r>
              <w:t xml:space="preserve"> verband aan tussen de het krantenartikel en de historische bron</w:t>
            </w:r>
          </w:p>
        </w:tc>
        <w:tc>
          <w:tcPr>
            <w:tcW w:w="0" w:type="auto"/>
          </w:tcPr>
          <w:p w:rsidR="00762B7C" w:rsidRDefault="00762B7C" w:rsidP="00EC4261">
            <w:pPr>
              <w:pStyle w:val="Geenafstand"/>
            </w:pPr>
            <w:r>
              <w:t xml:space="preserve">De leerling geeft </w:t>
            </w:r>
            <w:r>
              <w:rPr>
                <w:b/>
              </w:rPr>
              <w:t xml:space="preserve">kort </w:t>
            </w:r>
            <w:r>
              <w:t>aan wat het verband is tussen het krantenartikel en de bron.</w:t>
            </w:r>
          </w:p>
          <w:p w:rsidR="00762B7C" w:rsidRPr="006E4EC9" w:rsidRDefault="00762B7C" w:rsidP="00EC4261">
            <w:pPr>
              <w:pStyle w:val="Geenafstand"/>
            </w:pPr>
            <w:r>
              <w:t xml:space="preserve">De leerlingen gebruikt </w:t>
            </w:r>
            <w:r w:rsidRPr="00FE5655">
              <w:rPr>
                <w:b/>
              </w:rPr>
              <w:t>geen voorbeelden</w:t>
            </w:r>
            <w:r>
              <w:t xml:space="preserve"> uit de bron.</w:t>
            </w:r>
          </w:p>
        </w:tc>
        <w:tc>
          <w:tcPr>
            <w:tcW w:w="0" w:type="auto"/>
          </w:tcPr>
          <w:p w:rsidR="00762B7C" w:rsidRDefault="00762B7C" w:rsidP="00EC4261">
            <w:pPr>
              <w:pStyle w:val="Geenafstand"/>
            </w:pPr>
            <w:r>
              <w:t xml:space="preserve">De leerling geeft aan wat het verband is tussen het krantenartikel en de historische bron. </w:t>
            </w:r>
          </w:p>
          <w:p w:rsidR="00762B7C" w:rsidRPr="006E4EC9" w:rsidRDefault="00762B7C" w:rsidP="00EC4261">
            <w:pPr>
              <w:pStyle w:val="Geenafstand"/>
            </w:pPr>
            <w:r>
              <w:t xml:space="preserve">De leerling maakt hierbij gebruik van </w:t>
            </w:r>
            <w:r w:rsidRPr="00FE5655">
              <w:rPr>
                <w:b/>
              </w:rPr>
              <w:t>enkele voorbeelden</w:t>
            </w:r>
            <w:r>
              <w:t xml:space="preserve"> uit het krantartikel en de historische bron.</w:t>
            </w:r>
          </w:p>
        </w:tc>
        <w:tc>
          <w:tcPr>
            <w:tcW w:w="0" w:type="auto"/>
          </w:tcPr>
          <w:p w:rsidR="00762B7C" w:rsidRPr="006E4EC9" w:rsidRDefault="00762B7C" w:rsidP="00EC4261">
            <w:pPr>
              <w:pStyle w:val="Geenafstand"/>
            </w:pPr>
            <w:r>
              <w:t xml:space="preserve">De leerling geeft </w:t>
            </w:r>
            <w:r w:rsidRPr="006F1C8D">
              <w:rPr>
                <w:b/>
              </w:rPr>
              <w:t>uitgebreid</w:t>
            </w:r>
            <w:r>
              <w:t xml:space="preserve"> het verband aan tussen het krantenartikel de historische bron.</w:t>
            </w:r>
            <w:r>
              <w:br/>
              <w:t xml:space="preserve">De leerling maakt hierbij gebruik van </w:t>
            </w:r>
            <w:r w:rsidRPr="006F1C8D">
              <w:rPr>
                <w:b/>
              </w:rPr>
              <w:t>veel</w:t>
            </w:r>
            <w:r>
              <w:t xml:space="preserve"> voorbeelden uit krantenartikel en de historische bron</w:t>
            </w:r>
          </w:p>
        </w:tc>
      </w:tr>
    </w:tbl>
    <w:p w:rsidR="00762B7C" w:rsidRPr="00DC16B3" w:rsidRDefault="00762B7C" w:rsidP="00762B7C">
      <w:pPr>
        <w:pStyle w:val="Geenafstand"/>
        <w:rPr>
          <w:b/>
          <w:sz w:val="24"/>
          <w:szCs w:val="24"/>
        </w:rPr>
      </w:pPr>
      <w:r>
        <w:br/>
      </w:r>
      <w:r w:rsidRPr="00DC16B3">
        <w:rPr>
          <w:b/>
          <w:sz w:val="24"/>
          <w:szCs w:val="24"/>
        </w:rPr>
        <w:t>Weging = 2x</w:t>
      </w:r>
    </w:p>
    <w:p w:rsidR="00762B7C" w:rsidRDefault="00762B7C" w:rsidP="006838E6">
      <w:pPr>
        <w:spacing w:line="276" w:lineRule="auto"/>
        <w:rPr>
          <w:rFonts w:ascii="Arial" w:hAnsi="Arial" w:cs="Arial"/>
          <w:b/>
          <w:sz w:val="28"/>
          <w:szCs w:val="28"/>
          <w:u w:val="single"/>
        </w:rPr>
      </w:pPr>
    </w:p>
    <w:p w:rsidR="00B07B7E" w:rsidRDefault="00B07B7E" w:rsidP="006838E6">
      <w:pPr>
        <w:spacing w:line="276" w:lineRule="auto"/>
        <w:rPr>
          <w:rFonts w:ascii="Arial" w:hAnsi="Arial" w:cs="Arial"/>
          <w:b/>
          <w:sz w:val="28"/>
          <w:szCs w:val="28"/>
          <w:u w:val="single"/>
        </w:rPr>
      </w:pPr>
    </w:p>
    <w:p w:rsidR="006838E6" w:rsidRPr="00F84E85" w:rsidRDefault="006838E6" w:rsidP="006838E6">
      <w:pPr>
        <w:spacing w:line="276" w:lineRule="auto"/>
        <w:rPr>
          <w:rFonts w:ascii="Arial" w:hAnsi="Arial" w:cs="Arial"/>
          <w:sz w:val="28"/>
          <w:szCs w:val="28"/>
          <w:u w:val="single"/>
        </w:rPr>
      </w:pPr>
      <w:r w:rsidRPr="00F84E85">
        <w:rPr>
          <w:rFonts w:ascii="Arial" w:hAnsi="Arial" w:cs="Arial"/>
          <w:sz w:val="28"/>
          <w:szCs w:val="28"/>
          <w:u w:val="single"/>
        </w:rPr>
        <w:t>Verantwoording</w:t>
      </w:r>
      <w:r w:rsidR="005D71E2" w:rsidRPr="00F84E85">
        <w:rPr>
          <w:rFonts w:ascii="Arial" w:hAnsi="Arial" w:cs="Arial"/>
          <w:sz w:val="28"/>
          <w:szCs w:val="28"/>
          <w:u w:val="single"/>
        </w:rPr>
        <w:t xml:space="preserve"> </w:t>
      </w:r>
    </w:p>
    <w:p w:rsidR="005D71E2" w:rsidRDefault="005D71E2" w:rsidP="006838E6">
      <w:pPr>
        <w:spacing w:line="276" w:lineRule="auto"/>
        <w:rPr>
          <w:rFonts w:ascii="Arial" w:hAnsi="Arial" w:cs="Arial"/>
        </w:rPr>
      </w:pPr>
    </w:p>
    <w:p w:rsidR="005D71E2" w:rsidRPr="005D71E2" w:rsidRDefault="00630485" w:rsidP="006838E6">
      <w:pPr>
        <w:spacing w:line="276" w:lineRule="auto"/>
        <w:rPr>
          <w:rFonts w:ascii="Arial" w:hAnsi="Arial" w:cs="Arial"/>
          <w:u w:val="single"/>
        </w:rPr>
      </w:pPr>
      <w:r>
        <w:rPr>
          <w:rFonts w:ascii="Arial" w:hAnsi="Arial" w:cs="Arial"/>
          <w:u w:val="single"/>
        </w:rPr>
        <w:t xml:space="preserve">2.1 </w:t>
      </w:r>
      <w:r w:rsidR="005D71E2" w:rsidRPr="005D71E2">
        <w:rPr>
          <w:rFonts w:ascii="Arial" w:hAnsi="Arial" w:cs="Arial"/>
          <w:u w:val="single"/>
        </w:rPr>
        <w:t>Onderbouwing</w:t>
      </w:r>
    </w:p>
    <w:p w:rsidR="00443202" w:rsidRDefault="00443202" w:rsidP="006838E6">
      <w:pPr>
        <w:spacing w:line="276" w:lineRule="auto"/>
        <w:rPr>
          <w:rFonts w:ascii="Arial" w:hAnsi="Arial" w:cs="Arial"/>
        </w:rPr>
      </w:pPr>
      <w:r>
        <w:rPr>
          <w:rFonts w:ascii="Arial" w:hAnsi="Arial" w:cs="Arial"/>
        </w:rPr>
        <w:t>Het vakdidactische eindproduct bestaat uit een aantal onderdelen. Deze onderdelen moesten aan een aantal voorwaarden voldoen. In deze paragraaf worden de keuzes voor de verschillende onderdelen uit de opdracht verantwoord. In de verantwoording zullen de onderdelen ook getoetst/gekoppeld worden aan de voorwaarden.</w:t>
      </w:r>
    </w:p>
    <w:p w:rsidR="00443202" w:rsidRDefault="00443202" w:rsidP="006838E6">
      <w:pPr>
        <w:spacing w:line="276" w:lineRule="auto"/>
        <w:rPr>
          <w:rFonts w:ascii="Arial" w:hAnsi="Arial" w:cs="Arial"/>
        </w:rPr>
      </w:pPr>
    </w:p>
    <w:p w:rsidR="00F25637" w:rsidRPr="00F25637" w:rsidRDefault="00966AB8" w:rsidP="006838E6">
      <w:pPr>
        <w:spacing w:line="276" w:lineRule="auto"/>
        <w:rPr>
          <w:rFonts w:ascii="Arial" w:hAnsi="Arial" w:cs="Arial"/>
          <w:i/>
        </w:rPr>
      </w:pPr>
      <w:r>
        <w:rPr>
          <w:rFonts w:ascii="Arial" w:hAnsi="Arial" w:cs="Arial"/>
          <w:i/>
        </w:rPr>
        <w:t xml:space="preserve">Differentiatie, ICT en </w:t>
      </w:r>
      <w:r w:rsidR="00F25637" w:rsidRPr="00F25637">
        <w:rPr>
          <w:rFonts w:ascii="Arial" w:hAnsi="Arial" w:cs="Arial"/>
          <w:i/>
        </w:rPr>
        <w:t>Taalgericht vakonderwijs</w:t>
      </w:r>
    </w:p>
    <w:p w:rsidR="00C43D36" w:rsidRPr="007D3488" w:rsidRDefault="00443202" w:rsidP="006838E6">
      <w:pPr>
        <w:spacing w:line="276" w:lineRule="auto"/>
        <w:rPr>
          <w:rFonts w:ascii="Arial" w:hAnsi="Arial" w:cs="Arial"/>
          <w:color w:val="FF0000"/>
        </w:rPr>
      </w:pPr>
      <w:r>
        <w:rPr>
          <w:rFonts w:ascii="Arial" w:hAnsi="Arial" w:cs="Arial"/>
        </w:rPr>
        <w:t xml:space="preserve">Voorafgaand aan de eindopdracht zullen de leerlingen eerst een taaltest maken via de </w:t>
      </w:r>
      <w:r w:rsidRPr="007F7BA0">
        <w:rPr>
          <w:rFonts w:ascii="Arial" w:hAnsi="Arial" w:cs="Arial"/>
        </w:rPr>
        <w:t xml:space="preserve">volgende link: </w:t>
      </w:r>
      <w:r w:rsidR="007F7BA0" w:rsidRPr="007F7BA0">
        <w:rPr>
          <w:rFonts w:ascii="Arial" w:hAnsi="Arial" w:cs="Arial"/>
        </w:rPr>
        <w:t>https://quiz.tryinteract.com/#/594866972897ce00114152a5</w:t>
      </w:r>
      <w:r w:rsidR="00966AB8" w:rsidRPr="00966AB8">
        <w:rPr>
          <w:rFonts w:ascii="Arial" w:hAnsi="Arial" w:cs="Arial"/>
          <w:color w:val="FF0000"/>
        </w:rPr>
        <w:br/>
      </w:r>
      <w:r>
        <w:rPr>
          <w:rFonts w:ascii="Arial" w:hAnsi="Arial" w:cs="Arial"/>
        </w:rPr>
        <w:t xml:space="preserve">In deze taaltest worden verschillende soorten vragen gesteld aan leerlingen. In de </w:t>
      </w:r>
      <w:r w:rsidR="00820BDB">
        <w:rPr>
          <w:rFonts w:ascii="Arial" w:hAnsi="Arial" w:cs="Arial"/>
        </w:rPr>
        <w:t>test wordt</w:t>
      </w:r>
      <w:r>
        <w:rPr>
          <w:rFonts w:ascii="Arial" w:hAnsi="Arial" w:cs="Arial"/>
        </w:rPr>
        <w:t xml:space="preserve"> er naar betekenissen van structuur- en sleutelbegrippen gevraagd. Ook wordt de kennis van historische begrippen getest. </w:t>
      </w:r>
      <w:r w:rsidR="004C7E5B">
        <w:rPr>
          <w:rFonts w:ascii="Arial" w:hAnsi="Arial" w:cs="Arial"/>
        </w:rPr>
        <w:t xml:space="preserve">Met veel van deze begrippen zijn leerlingen eerder in aanraking geweest. Echter wordt ook de kennis van algemene, willekeurige woorden getest. Dit laatste heeft als doel inzicht te krijgen in het taalniveau van de leerling. </w:t>
      </w:r>
      <w:r w:rsidR="00B85FF9">
        <w:rPr>
          <w:rFonts w:ascii="Arial" w:hAnsi="Arial" w:cs="Arial"/>
        </w:rPr>
        <w:t xml:space="preserve">Inzicht krijgen in het taalniveau is belangrijk voor verschillende delen van de opdracht. </w:t>
      </w:r>
      <w:r w:rsidR="00985C44">
        <w:rPr>
          <w:rFonts w:ascii="Arial" w:hAnsi="Arial" w:cs="Arial"/>
        </w:rPr>
        <w:t xml:space="preserve">Bij het eerste deel van de opdracht moeten de leerlingen namelijk moeilijke woorden uit de bron halen en deze in hun eigen woorden uit leggen. Van leerlingen </w:t>
      </w:r>
      <w:proofErr w:type="gramStart"/>
      <w:r w:rsidR="00985C44">
        <w:rPr>
          <w:rFonts w:ascii="Arial" w:hAnsi="Arial" w:cs="Arial"/>
        </w:rPr>
        <w:t>waarbij</w:t>
      </w:r>
      <w:proofErr w:type="gramEnd"/>
      <w:r w:rsidR="00985C44">
        <w:rPr>
          <w:rFonts w:ascii="Arial" w:hAnsi="Arial" w:cs="Arial"/>
        </w:rPr>
        <w:t xml:space="preserve"> uit de test bleek dat zij een grote woordenschat hebben, kan worden verwacht dat zij minder moeite zullen hebben met het eerste onderdeel van de opdracht. </w:t>
      </w:r>
      <w:r w:rsidR="00B85FF9">
        <w:rPr>
          <w:rFonts w:ascii="Arial" w:hAnsi="Arial" w:cs="Arial"/>
        </w:rPr>
        <w:t xml:space="preserve">De leerlingen zullen dan ook voorafgaand aan de opdracht worden ingedeeld in groepjes van vier. Elke groepje zal bestaan uit twee leerlingen die hoog tot gemiddeld hebben gescoord en twee leerlingen die gemiddeld tot laag hebben gescoord. </w:t>
      </w:r>
      <w:r w:rsidR="00B85FF9" w:rsidRPr="00E91708">
        <w:rPr>
          <w:rFonts w:ascii="Arial" w:hAnsi="Arial" w:cs="Arial"/>
        </w:rPr>
        <w:t xml:space="preserve">Er wordt </w:t>
      </w:r>
      <w:r w:rsidR="00C43D36" w:rsidRPr="00E91708">
        <w:rPr>
          <w:rFonts w:ascii="Arial" w:hAnsi="Arial" w:cs="Arial"/>
        </w:rPr>
        <w:t>via de taaltest gedifferentieerd in (taal)niveau</w:t>
      </w:r>
      <w:r w:rsidR="00807F37">
        <w:rPr>
          <w:rFonts w:ascii="Arial" w:hAnsi="Arial" w:cs="Arial"/>
        </w:rPr>
        <w:t xml:space="preserve">. Dit is een voorbeeld van interne differentiatie </w:t>
      </w:r>
      <w:r w:rsidR="00C43D36" w:rsidRPr="00807F37">
        <w:rPr>
          <w:rFonts w:ascii="Arial" w:hAnsi="Arial" w:cs="Arial"/>
        </w:rPr>
        <w:t>(Berben en Teeseling, 2013)</w:t>
      </w:r>
      <w:r w:rsidR="00807F37">
        <w:rPr>
          <w:rFonts w:ascii="Arial" w:hAnsi="Arial" w:cs="Arial"/>
        </w:rPr>
        <w:t>.</w:t>
      </w:r>
      <w:r>
        <w:rPr>
          <w:rFonts w:ascii="Arial" w:hAnsi="Arial" w:cs="Arial"/>
        </w:rPr>
        <w:br/>
      </w:r>
      <w:r w:rsidR="00C43D36">
        <w:rPr>
          <w:rFonts w:ascii="Arial" w:hAnsi="Arial" w:cs="Arial"/>
        </w:rPr>
        <w:t xml:space="preserve">Vervolgens gaan de leerlingen aan het werk via de expert-werkvorm. </w:t>
      </w:r>
      <w:r w:rsidR="007F7BA0">
        <w:rPr>
          <w:rFonts w:ascii="Arial" w:hAnsi="Arial" w:cs="Arial"/>
        </w:rPr>
        <w:t>Leerlingen</w:t>
      </w:r>
      <w:r w:rsidR="00E91708">
        <w:rPr>
          <w:rFonts w:ascii="Arial" w:hAnsi="Arial" w:cs="Arial"/>
        </w:rPr>
        <w:t xml:space="preserve"> zijn allemaal bezig met leerstofverwerking, maar de sterkere leerlingen zijn in hun groepje de experts op het gebied van taal en kunnen de zwakkere leerlingen helpen.</w:t>
      </w:r>
      <w:r w:rsidR="00C43D36">
        <w:rPr>
          <w:rFonts w:ascii="Arial" w:hAnsi="Arial" w:cs="Arial"/>
        </w:rPr>
        <w:br/>
        <w:t xml:space="preserve">Hierdoor zijn leerlingen ook samenwerkend aan het leren. Samenwerkend leren is een activerende werkvorm die bijdraagt aan een effect leerproces (Ebbens en Ettekoven, 2014. </w:t>
      </w:r>
    </w:p>
    <w:p w:rsidR="00966AB8" w:rsidRDefault="00966AB8" w:rsidP="00966AB8">
      <w:pPr>
        <w:spacing w:line="276" w:lineRule="auto"/>
        <w:rPr>
          <w:rFonts w:ascii="Arial" w:hAnsi="Arial" w:cs="Arial"/>
        </w:rPr>
      </w:pPr>
      <w:r>
        <w:rPr>
          <w:rFonts w:ascii="Arial" w:hAnsi="Arial" w:cs="Arial"/>
        </w:rPr>
        <w:t>Bij onderdeel vier</w:t>
      </w:r>
      <w:r w:rsidRPr="00C43D36">
        <w:rPr>
          <w:rFonts w:ascii="Arial" w:hAnsi="Arial" w:cs="Arial"/>
        </w:rPr>
        <w:t xml:space="preserve"> in de eindopdracht mogen leerlingen zelf een historische bron uitkiezen die zij verder gaan onderzoeken en gaan gebruiken voor de opdracht met het krantenartikel. De leerling heeft hierdoor autonom</w:t>
      </w:r>
      <w:r>
        <w:rPr>
          <w:rFonts w:ascii="Arial" w:hAnsi="Arial" w:cs="Arial"/>
        </w:rPr>
        <w:t>ie en dat draagt weer bij aan zijn of haar</w:t>
      </w:r>
      <w:r w:rsidRPr="00C43D36">
        <w:rPr>
          <w:rFonts w:ascii="Arial" w:hAnsi="Arial" w:cs="Arial"/>
        </w:rPr>
        <w:t xml:space="preserve"> motivatie (Berben en Tees</w:t>
      </w:r>
      <w:r>
        <w:rPr>
          <w:rFonts w:ascii="Arial" w:hAnsi="Arial" w:cs="Arial"/>
        </w:rPr>
        <w:t>e</w:t>
      </w:r>
      <w:r w:rsidRPr="00C43D36">
        <w:rPr>
          <w:rFonts w:ascii="Arial" w:hAnsi="Arial" w:cs="Arial"/>
        </w:rPr>
        <w:t>ling, 2013).</w:t>
      </w:r>
    </w:p>
    <w:p w:rsidR="00BC4F4C" w:rsidRDefault="00ED23F9" w:rsidP="006838E6">
      <w:pPr>
        <w:spacing w:line="276" w:lineRule="auto"/>
        <w:rPr>
          <w:rFonts w:ascii="Arial" w:hAnsi="Arial" w:cs="Arial"/>
        </w:rPr>
      </w:pPr>
      <w:bookmarkStart w:id="2" w:name="_GoBack"/>
      <w:bookmarkEnd w:id="2"/>
      <w:r>
        <w:rPr>
          <w:rFonts w:ascii="Arial" w:hAnsi="Arial" w:cs="Arial"/>
        </w:rPr>
        <w:t xml:space="preserve">Tijdens het eerste onderdeel van de opdracht zal de docent een tekstbron klassikaal met de klas bespreken. </w:t>
      </w:r>
      <w:r w:rsidR="00BC4F4C">
        <w:rPr>
          <w:rFonts w:ascii="Arial" w:hAnsi="Arial" w:cs="Arial"/>
        </w:rPr>
        <w:t>Op het bord staat de bron met moeilijk woorden, waaronder kernbegrippen. De docent zal leerlingen vragen naar moeilijke woorden uit bron. De docent zal deze woorden hardop voorlezen en aan leerlingen vragen of ze samen de betekenis weten. Naast het behandelen van de woorden worden er ook andere</w:t>
      </w:r>
      <w:r w:rsidR="007D3488">
        <w:rPr>
          <w:rFonts w:ascii="Arial" w:hAnsi="Arial" w:cs="Arial"/>
        </w:rPr>
        <w:t xml:space="preserve"> </w:t>
      </w:r>
      <w:r w:rsidR="00BC4F4C">
        <w:rPr>
          <w:rFonts w:ascii="Arial" w:hAnsi="Arial" w:cs="Arial"/>
        </w:rPr>
        <w:lastRenderedPageBreak/>
        <w:t xml:space="preserve">vragen bij de bronanalyse gesteld. Er wordt namelijk ook gevraagd waar de bron over gaat, dit gebeurt aan de hand van denkvragen. </w:t>
      </w:r>
      <w:r w:rsidR="00BC4F4C" w:rsidRPr="00F974B8">
        <w:rPr>
          <w:rFonts w:ascii="Arial" w:hAnsi="Arial" w:cs="Arial"/>
        </w:rPr>
        <w:t xml:space="preserve">Door dit soort vragen aan de klas te stellen tijdens het geven van de uitleg worden leerlingen gestimuleerd om een antwoord te formuleren en deze te verwoorden. Dit zorgt </w:t>
      </w:r>
      <w:r w:rsidR="00820BDB" w:rsidRPr="00F974B8">
        <w:rPr>
          <w:rFonts w:ascii="Arial" w:hAnsi="Arial" w:cs="Arial"/>
        </w:rPr>
        <w:t>ervoor</w:t>
      </w:r>
      <w:r w:rsidR="00BC4F4C" w:rsidRPr="00F974B8">
        <w:rPr>
          <w:rFonts w:ascii="Arial" w:hAnsi="Arial" w:cs="Arial"/>
        </w:rPr>
        <w:t xml:space="preserve"> dat het denken van de leerlingen wordt gestimuleerd. Dit kan hun interesse vergroten en hen helpen gemotiveerd met het onderwerp aan de slag te gaan (Hajer en Meestringa, 2013).</w:t>
      </w:r>
    </w:p>
    <w:p w:rsidR="00BC4F4C" w:rsidRDefault="00BC4F4C" w:rsidP="006838E6">
      <w:pPr>
        <w:spacing w:line="276" w:lineRule="auto"/>
        <w:rPr>
          <w:rFonts w:ascii="Arial" w:hAnsi="Arial" w:cs="Arial"/>
        </w:rPr>
      </w:pPr>
      <w:r w:rsidRPr="00F974B8">
        <w:rPr>
          <w:rFonts w:ascii="Arial" w:hAnsi="Arial" w:cs="Arial"/>
        </w:rPr>
        <w:t xml:space="preserve">De docent expliciteert de desbetreffende </w:t>
      </w:r>
      <w:r>
        <w:rPr>
          <w:rFonts w:ascii="Arial" w:hAnsi="Arial" w:cs="Arial"/>
        </w:rPr>
        <w:t>moeilijke woorden en kernbegrippen</w:t>
      </w:r>
      <w:r w:rsidRPr="00F974B8">
        <w:rPr>
          <w:rFonts w:ascii="Arial" w:hAnsi="Arial" w:cs="Arial"/>
        </w:rPr>
        <w:t xml:space="preserve">. </w:t>
      </w:r>
      <w:r>
        <w:rPr>
          <w:rFonts w:ascii="Arial" w:hAnsi="Arial" w:cs="Arial"/>
        </w:rPr>
        <w:t>De woorden in de bron</w:t>
      </w:r>
      <w:r w:rsidRPr="00F974B8">
        <w:rPr>
          <w:rFonts w:ascii="Arial" w:hAnsi="Arial" w:cs="Arial"/>
        </w:rPr>
        <w:t xml:space="preserve"> hebben uiteraard een relatie tot elkaar en worden ook duidelijk benoemd.</w:t>
      </w:r>
      <w:r>
        <w:rPr>
          <w:rFonts w:ascii="Arial" w:hAnsi="Arial" w:cs="Arial"/>
        </w:rPr>
        <w:t xml:space="preserve"> </w:t>
      </w:r>
      <w:r w:rsidRPr="00F974B8">
        <w:rPr>
          <w:rFonts w:ascii="Arial" w:hAnsi="Arial" w:cs="Arial"/>
        </w:rPr>
        <w:t>Het aanleren van de kernbegrippen door de bovenstaande stappen te doorlopen is van groot belang. Op deze manier worden de talige aspecten van de context toegankelijk gemaakt voor de leerlingen, zowel mondeling door de begrippen toe te lichten en schriftelijk door ze aan te bieden op het smartboard (Hajer, 2008).</w:t>
      </w:r>
      <w:r>
        <w:rPr>
          <w:rFonts w:ascii="Arial" w:hAnsi="Arial" w:cs="Arial"/>
        </w:rPr>
        <w:br/>
        <w:t xml:space="preserve">Bovengenoemde instructie is een voorbeeld van taalsteun. </w:t>
      </w:r>
      <w:r w:rsidR="00555F0A">
        <w:rPr>
          <w:rFonts w:ascii="Arial" w:hAnsi="Arial" w:cs="Arial"/>
        </w:rPr>
        <w:t xml:space="preserve">Naast taalsteun past de opdracht ook bij de twee andere pijlers </w:t>
      </w:r>
      <w:r w:rsidR="00820BDB">
        <w:rPr>
          <w:rFonts w:ascii="Arial" w:hAnsi="Arial" w:cs="Arial"/>
        </w:rPr>
        <w:t>van taalgericht</w:t>
      </w:r>
      <w:r>
        <w:rPr>
          <w:rFonts w:ascii="Arial" w:hAnsi="Arial" w:cs="Arial"/>
        </w:rPr>
        <w:t xml:space="preserve"> vakonderwijs. Leerlingen hebben interactie met elkaar en praten over de bron. Daarnaast worden de bronnen in een co</w:t>
      </w:r>
      <w:r w:rsidR="00555F0A">
        <w:rPr>
          <w:rFonts w:ascii="Arial" w:hAnsi="Arial" w:cs="Arial"/>
        </w:rPr>
        <w:t>ntextrijke omgeving aangeboden en zijn ze zelf ook aan het contextualiseren.</w:t>
      </w:r>
    </w:p>
    <w:p w:rsidR="00ED23F9" w:rsidRPr="00BC4F4C" w:rsidRDefault="00ED23F9" w:rsidP="006838E6">
      <w:pPr>
        <w:spacing w:line="276" w:lineRule="auto"/>
        <w:rPr>
          <w:rFonts w:ascii="Arial" w:hAnsi="Arial" w:cs="Arial"/>
        </w:rPr>
      </w:pPr>
      <w:r>
        <w:rPr>
          <w:rFonts w:ascii="Arial" w:hAnsi="Arial" w:cs="Arial"/>
        </w:rPr>
        <w:br/>
      </w:r>
      <w:r w:rsidR="00966AB8" w:rsidRPr="00966AB8">
        <w:rPr>
          <w:rFonts w:ascii="Arial" w:hAnsi="Arial" w:cs="Arial"/>
          <w:i/>
        </w:rPr>
        <w:t>Historisch redeneren</w:t>
      </w:r>
      <w:r w:rsidR="00A87677">
        <w:rPr>
          <w:rFonts w:ascii="Arial" w:hAnsi="Arial" w:cs="Arial"/>
          <w:i/>
        </w:rPr>
        <w:t xml:space="preserve"> en Oriëntatiekennis</w:t>
      </w:r>
    </w:p>
    <w:p w:rsidR="00F84E85" w:rsidRDefault="00555F0A" w:rsidP="006838E6">
      <w:pPr>
        <w:spacing w:line="276" w:lineRule="auto"/>
        <w:rPr>
          <w:rFonts w:ascii="Arial" w:hAnsi="Arial" w:cs="Arial"/>
        </w:rPr>
      </w:pPr>
      <w:r>
        <w:rPr>
          <w:rFonts w:ascii="Arial" w:hAnsi="Arial" w:cs="Arial"/>
        </w:rPr>
        <w:t xml:space="preserve">Het contextualiseren is </w:t>
      </w:r>
      <w:r w:rsidR="00820BDB">
        <w:rPr>
          <w:rFonts w:ascii="Arial" w:hAnsi="Arial" w:cs="Arial"/>
        </w:rPr>
        <w:t>een</w:t>
      </w:r>
      <w:r w:rsidR="000973E9">
        <w:rPr>
          <w:rFonts w:ascii="Arial" w:hAnsi="Arial" w:cs="Arial"/>
        </w:rPr>
        <w:t xml:space="preserve"> van de zes</w:t>
      </w:r>
      <w:r>
        <w:rPr>
          <w:rFonts w:ascii="Arial" w:hAnsi="Arial" w:cs="Arial"/>
        </w:rPr>
        <w:t xml:space="preserve"> componenten van historisch redeneren.</w:t>
      </w:r>
      <w:r w:rsidR="000973E9">
        <w:rPr>
          <w:rFonts w:ascii="Arial" w:hAnsi="Arial" w:cs="Arial"/>
        </w:rPr>
        <w:t xml:space="preserve"> Leerlingen gebruiken zowel geschreven als ongeschreven bronnen in de opdracht. </w:t>
      </w:r>
      <w:r w:rsidR="00963333">
        <w:rPr>
          <w:rFonts w:ascii="Arial" w:hAnsi="Arial" w:cs="Arial"/>
        </w:rPr>
        <w:br/>
        <w:t xml:space="preserve">Bij het gebruik van bronnen leren leerlingen in de opdracht de bronnen te beoordelen op betrouwbaarheid. Deze vaardigheden passen ze ook toe in een nieuwe situatie, namelijk bij een krantenartikel. </w:t>
      </w:r>
      <w:r w:rsidR="000973E9">
        <w:rPr>
          <w:rFonts w:ascii="Arial" w:hAnsi="Arial" w:cs="Arial"/>
        </w:rPr>
        <w:t>Wanneer zij een</w:t>
      </w:r>
      <w:r w:rsidR="00963333">
        <w:rPr>
          <w:rFonts w:ascii="Arial" w:hAnsi="Arial" w:cs="Arial"/>
        </w:rPr>
        <w:t xml:space="preserve"> historische</w:t>
      </w:r>
      <w:r w:rsidR="000973E9">
        <w:rPr>
          <w:rFonts w:ascii="Arial" w:hAnsi="Arial" w:cs="Arial"/>
        </w:rPr>
        <w:t xml:space="preserve"> bron analyseren en deze in de tijd proberen te plaatsen en te koppelen aan een kenmerkend aspect </w:t>
      </w:r>
      <w:r w:rsidR="00963333">
        <w:rPr>
          <w:rFonts w:ascii="Arial" w:hAnsi="Arial" w:cs="Arial"/>
        </w:rPr>
        <w:t>zijn de leerlingen al</w:t>
      </w:r>
      <w:r w:rsidR="000973E9">
        <w:rPr>
          <w:rFonts w:ascii="Arial" w:hAnsi="Arial" w:cs="Arial"/>
        </w:rPr>
        <w:t xml:space="preserve"> bezig met contextualiseren. De koppelingen die ze maken moeten de leerlingen onderbouwen met argumenten. In de tekstbronnen, maar ook bij het argumenteren maken leerlingen gebruik van zowel historische begrippen als structuurbegrippen. Hiermee zijn vijf van de zes componenten verwerkt in de eindopdracht.</w:t>
      </w:r>
      <w:r w:rsidR="00963333">
        <w:rPr>
          <w:rFonts w:ascii="Arial" w:hAnsi="Arial" w:cs="Arial"/>
        </w:rPr>
        <w:t xml:space="preserve"> </w:t>
      </w:r>
      <w:r w:rsidR="00963333" w:rsidRPr="00963333">
        <w:rPr>
          <w:rFonts w:ascii="Arial" w:hAnsi="Arial" w:cs="Arial"/>
        </w:rPr>
        <w:t xml:space="preserve">Deze componenten zorgen er </w:t>
      </w:r>
      <w:r w:rsidR="00963333">
        <w:rPr>
          <w:rFonts w:ascii="Arial" w:hAnsi="Arial" w:cs="Arial"/>
        </w:rPr>
        <w:t xml:space="preserve">onder andere </w:t>
      </w:r>
      <w:r w:rsidR="00963333" w:rsidRPr="00963333">
        <w:rPr>
          <w:rFonts w:ascii="Arial" w:hAnsi="Arial" w:cs="Arial"/>
        </w:rPr>
        <w:t>voor dat leerlingen leren hoe ze informatie over het verleden moeten organiseren. Tevens leren ze historische verschijnselen te beschrijven, vergelijken en of verklaren, waarbij ze contextualiseren</w:t>
      </w:r>
      <w:r w:rsidR="00963333">
        <w:rPr>
          <w:rFonts w:ascii="Arial" w:hAnsi="Arial" w:cs="Arial"/>
        </w:rPr>
        <w:t xml:space="preserve"> (van Boxtel en van Drie, </w:t>
      </w:r>
      <w:proofErr w:type="gramStart"/>
      <w:r w:rsidR="00963333">
        <w:rPr>
          <w:rFonts w:ascii="Arial" w:hAnsi="Arial" w:cs="Arial"/>
        </w:rPr>
        <w:t>z.d.</w:t>
      </w:r>
      <w:proofErr w:type="gramEnd"/>
      <w:r w:rsidR="00963333">
        <w:rPr>
          <w:rFonts w:ascii="Arial" w:hAnsi="Arial" w:cs="Arial"/>
        </w:rPr>
        <w:t>)</w:t>
      </w:r>
      <w:r w:rsidR="00963333">
        <w:rPr>
          <w:rFonts w:ascii="Arial" w:hAnsi="Arial" w:cs="Arial"/>
        </w:rPr>
        <w:br/>
      </w:r>
      <w:r w:rsidR="007B283C">
        <w:rPr>
          <w:rFonts w:ascii="Arial" w:hAnsi="Arial" w:cs="Arial"/>
        </w:rPr>
        <w:t>De voorgeschreven orië</w:t>
      </w:r>
      <w:r w:rsidR="000973E9">
        <w:rPr>
          <w:rFonts w:ascii="Arial" w:hAnsi="Arial" w:cs="Arial"/>
        </w:rPr>
        <w:t>ntatiekennis</w:t>
      </w:r>
      <w:r w:rsidR="007B283C">
        <w:rPr>
          <w:rFonts w:ascii="Arial" w:hAnsi="Arial" w:cs="Arial"/>
        </w:rPr>
        <w:t xml:space="preserve"> door de commissie de Rooy is ook verwerkt in de opdracht. Leerlingen gebruiken bronnen, kernbegrippen en kenmerkende aspecten uit tijdvak 10. Deze onderdelen vormen samen de oriëntatiekennis die zal fungeren als kapstok binnen alle geleerde k</w:t>
      </w:r>
      <w:r w:rsidR="003C14EA">
        <w:rPr>
          <w:rFonts w:ascii="Arial" w:hAnsi="Arial" w:cs="Arial"/>
        </w:rPr>
        <w:t>ennis en vaardigheden (Wilschut, 2008).</w:t>
      </w:r>
    </w:p>
    <w:p w:rsidR="00E91708" w:rsidRDefault="00E91708" w:rsidP="006838E6">
      <w:pPr>
        <w:spacing w:line="276" w:lineRule="auto"/>
        <w:rPr>
          <w:rFonts w:ascii="Arial" w:hAnsi="Arial" w:cs="Arial"/>
          <w:i/>
        </w:rPr>
      </w:pPr>
    </w:p>
    <w:p w:rsidR="003D3741" w:rsidRPr="0000122C" w:rsidRDefault="0000122C" w:rsidP="006838E6">
      <w:pPr>
        <w:spacing w:line="276" w:lineRule="auto"/>
        <w:rPr>
          <w:rFonts w:ascii="Arial" w:hAnsi="Arial" w:cs="Arial"/>
          <w:i/>
        </w:rPr>
      </w:pPr>
      <w:r w:rsidRPr="0000122C">
        <w:rPr>
          <w:rFonts w:ascii="Arial" w:hAnsi="Arial" w:cs="Arial"/>
          <w:i/>
        </w:rPr>
        <w:t>Burgerschap en mediawijsheid</w:t>
      </w:r>
    </w:p>
    <w:p w:rsidR="0037308F" w:rsidRPr="0037308F" w:rsidRDefault="007D3488" w:rsidP="0037308F">
      <w:pPr>
        <w:spacing w:line="276" w:lineRule="auto"/>
        <w:rPr>
          <w:rFonts w:ascii="Arial" w:hAnsi="Arial" w:cs="Arial"/>
        </w:rPr>
      </w:pPr>
      <w:r>
        <w:rPr>
          <w:rFonts w:ascii="Arial" w:hAnsi="Arial" w:cs="Arial"/>
        </w:rPr>
        <w:t>Geschiedenis is</w:t>
      </w:r>
      <w:r w:rsidR="0037308F" w:rsidRPr="0037308F">
        <w:rPr>
          <w:rFonts w:ascii="Arial" w:hAnsi="Arial" w:cs="Arial"/>
        </w:rPr>
        <w:t xml:space="preserve"> een vak dat leerlingen meer kan bijbrengen over de maatschappij en de actualiteit. Dit draagt bij aan de algemene ontwikkeling van de leerlingen. </w:t>
      </w:r>
    </w:p>
    <w:p w:rsidR="0000122C" w:rsidRPr="0037308F" w:rsidRDefault="0037308F" w:rsidP="0037308F">
      <w:pPr>
        <w:spacing w:line="276" w:lineRule="auto"/>
        <w:rPr>
          <w:rFonts w:ascii="Arial" w:hAnsi="Arial" w:cs="Arial"/>
        </w:rPr>
      </w:pPr>
      <w:r w:rsidRPr="0037308F">
        <w:rPr>
          <w:rFonts w:ascii="Arial" w:hAnsi="Arial" w:cs="Arial"/>
        </w:rPr>
        <w:t xml:space="preserve">In het onderwijsrapport 2032 wordt veel aandacht besteed aan mediawijsheid en informatievaardigheden (Platform onderwijs 2032). Hierin wordt beschreven dat de digitalisering van bronnen en de steeds betere infrastructuur van internet iedereen </w:t>
      </w:r>
      <w:r w:rsidRPr="0037308F">
        <w:rPr>
          <w:rFonts w:ascii="Arial" w:hAnsi="Arial" w:cs="Arial"/>
        </w:rPr>
        <w:lastRenderedPageBreak/>
        <w:t xml:space="preserve">wereldwijd snel informatie kan publiceren en vinden. Het is het belangrijk dat leerlingen kunnen beoordelen of informatie betrouwbaar is. Om een leven lang te kunnen leren, is het essentieel informatie beredeneerd te kunnen selecteren en te gebruiken en grote hoeveelheden data te kunnen beheren en verwerken. De betrouwbaarheid en representativiteit van bronnen kunnen beoordelen zijn vaardigheden die bij geschiedenis worden aangeleerd. Mediawijsheid wordt een steeds belangrijker begrip binnen het </w:t>
      </w:r>
      <w:proofErr w:type="gramStart"/>
      <w:r w:rsidRPr="0037308F">
        <w:rPr>
          <w:rFonts w:ascii="Arial" w:hAnsi="Arial" w:cs="Arial"/>
        </w:rPr>
        <w:t xml:space="preserve">onderwijs.  </w:t>
      </w:r>
      <w:proofErr w:type="gramEnd"/>
      <w:r w:rsidRPr="0037308F">
        <w:rPr>
          <w:rFonts w:ascii="Arial" w:hAnsi="Arial" w:cs="Arial"/>
        </w:rPr>
        <w:t>In een samenleving w</w:t>
      </w:r>
      <w:r w:rsidR="007D3488">
        <w:rPr>
          <w:rFonts w:ascii="Arial" w:hAnsi="Arial" w:cs="Arial"/>
        </w:rPr>
        <w:t>aarin media een grote rol speelt</w:t>
      </w:r>
      <w:r w:rsidRPr="0037308F">
        <w:rPr>
          <w:rFonts w:ascii="Arial" w:hAnsi="Arial" w:cs="Arial"/>
        </w:rPr>
        <w:t xml:space="preserve"> is het van belang dat leerlingen daar verantwoord mee leren omgaan</w:t>
      </w:r>
      <w:r w:rsidR="007D3488">
        <w:rPr>
          <w:rFonts w:ascii="Arial" w:hAnsi="Arial" w:cs="Arial"/>
        </w:rPr>
        <w:t>.</w:t>
      </w:r>
      <w:r w:rsidRPr="0037308F">
        <w:rPr>
          <w:rFonts w:ascii="Arial" w:hAnsi="Arial" w:cs="Arial"/>
        </w:rPr>
        <w:t xml:space="preserve"> Leerlingen moete</w:t>
      </w:r>
      <w:r w:rsidR="007D3488">
        <w:rPr>
          <w:rFonts w:ascii="Arial" w:hAnsi="Arial" w:cs="Arial"/>
        </w:rPr>
        <w:t>n zich bewust zijn van de rol van</w:t>
      </w:r>
      <w:r w:rsidRPr="0037308F">
        <w:rPr>
          <w:rFonts w:ascii="Arial" w:hAnsi="Arial" w:cs="Arial"/>
        </w:rPr>
        <w:t xml:space="preserve"> de media en van de strategieën die media gebruiken om gedrag te beïnvloeden (Platform onderwijs 2032</w:t>
      </w:r>
      <w:r w:rsidR="00084826">
        <w:rPr>
          <w:rFonts w:ascii="Arial" w:hAnsi="Arial" w:cs="Arial"/>
        </w:rPr>
        <w:t>, 2016</w:t>
      </w:r>
      <w:r w:rsidRPr="0037308F">
        <w:rPr>
          <w:rFonts w:ascii="Arial" w:hAnsi="Arial" w:cs="Arial"/>
        </w:rPr>
        <w:t>).</w:t>
      </w:r>
      <w:r w:rsidR="007D3488">
        <w:rPr>
          <w:rFonts w:ascii="Arial" w:hAnsi="Arial" w:cs="Arial"/>
        </w:rPr>
        <w:t xml:space="preserve"> Het laatste deel van mijn opdracht sluit perfect aan bij de bovengenoemde doelen. Leerlingen trainen tijdens dit onderdeel van de opdracht namelijk precies de vaardigheden die nodig zijn om de bovengenoemde doelen te behalen.</w:t>
      </w:r>
    </w:p>
    <w:p w:rsidR="0000122C" w:rsidRDefault="0000122C" w:rsidP="006838E6">
      <w:pPr>
        <w:spacing w:line="276" w:lineRule="auto"/>
        <w:rPr>
          <w:rFonts w:ascii="Arial" w:hAnsi="Arial" w:cs="Arial"/>
          <w:sz w:val="28"/>
          <w:szCs w:val="28"/>
          <w:u w:val="single"/>
        </w:rPr>
      </w:pPr>
    </w:p>
    <w:p w:rsidR="00F84E85" w:rsidRPr="00F84E85" w:rsidRDefault="00F84E85" w:rsidP="006838E6">
      <w:pPr>
        <w:spacing w:line="276" w:lineRule="auto"/>
        <w:rPr>
          <w:rFonts w:ascii="Arial" w:hAnsi="Arial" w:cs="Arial"/>
          <w:sz w:val="28"/>
          <w:szCs w:val="28"/>
          <w:u w:val="single"/>
        </w:rPr>
      </w:pPr>
      <w:r w:rsidRPr="00F84E85">
        <w:rPr>
          <w:rFonts w:ascii="Arial" w:hAnsi="Arial" w:cs="Arial"/>
          <w:sz w:val="28"/>
          <w:szCs w:val="28"/>
          <w:u w:val="single"/>
        </w:rPr>
        <w:t>Literatuurlijst</w:t>
      </w:r>
    </w:p>
    <w:p w:rsidR="00ED23F9" w:rsidRDefault="00ED23F9" w:rsidP="006838E6">
      <w:pPr>
        <w:spacing w:line="276" w:lineRule="auto"/>
        <w:rPr>
          <w:rFonts w:ascii="Arial" w:hAnsi="Arial" w:cs="Arial"/>
        </w:rPr>
      </w:pPr>
    </w:p>
    <w:p w:rsidR="00963333" w:rsidRDefault="00555F0A" w:rsidP="00555F0A">
      <w:pPr>
        <w:spacing w:line="276" w:lineRule="auto"/>
        <w:rPr>
          <w:rFonts w:ascii="Arial" w:hAnsi="Arial" w:cs="Arial"/>
        </w:rPr>
      </w:pPr>
      <w:r w:rsidRPr="00555F0A">
        <w:rPr>
          <w:rFonts w:ascii="Arial" w:hAnsi="Arial" w:cs="Arial"/>
        </w:rPr>
        <w:t>Berben, M., Teeseling, van M. (2015). Differentiëren is te leren. Omgaan met verschillen in het voortgezet onderwijs. Amersfoort: CP</w:t>
      </w:r>
    </w:p>
    <w:p w:rsidR="00555F0A" w:rsidRPr="00555F0A" w:rsidRDefault="00555F0A" w:rsidP="00555F0A">
      <w:pPr>
        <w:spacing w:line="276" w:lineRule="auto"/>
        <w:rPr>
          <w:rFonts w:ascii="Arial" w:hAnsi="Arial" w:cs="Arial"/>
        </w:rPr>
      </w:pPr>
      <w:r w:rsidRPr="00555F0A">
        <w:rPr>
          <w:rFonts w:ascii="Arial" w:hAnsi="Arial" w:cs="Arial"/>
        </w:rPr>
        <w:t xml:space="preserve">Boxtel C. van, &amp; Drie, J. van. Het vermogen tot historisch redeneren: onderliggende kennis, vaardigheden en inzichten. In Hermes 12 nr. 43 (maart 2008), 45-58. </w:t>
      </w:r>
    </w:p>
    <w:p w:rsidR="00555F0A" w:rsidRPr="00555F0A" w:rsidRDefault="00555F0A" w:rsidP="00555F0A">
      <w:pPr>
        <w:spacing w:line="276" w:lineRule="auto"/>
        <w:rPr>
          <w:rFonts w:ascii="Arial" w:hAnsi="Arial" w:cs="Arial"/>
        </w:rPr>
      </w:pPr>
      <w:proofErr w:type="spellStart"/>
      <w:r w:rsidRPr="00555F0A">
        <w:rPr>
          <w:rFonts w:ascii="Arial" w:hAnsi="Arial" w:cs="Arial"/>
        </w:rPr>
        <w:t>Ebbens</w:t>
      </w:r>
      <w:proofErr w:type="spellEnd"/>
      <w:r w:rsidRPr="00555F0A">
        <w:rPr>
          <w:rFonts w:ascii="Arial" w:hAnsi="Arial" w:cs="Arial"/>
        </w:rPr>
        <w:t xml:space="preserve">, S. &amp; Ettekoven, S. (2013). Effectief leren. Noordhoff Uitgevers: Groningen / Houten </w:t>
      </w:r>
    </w:p>
    <w:p w:rsidR="00555F0A" w:rsidRPr="00555F0A" w:rsidRDefault="00555F0A" w:rsidP="00555F0A">
      <w:pPr>
        <w:spacing w:line="276" w:lineRule="auto"/>
        <w:rPr>
          <w:rFonts w:ascii="Arial" w:hAnsi="Arial" w:cs="Arial"/>
        </w:rPr>
      </w:pPr>
      <w:proofErr w:type="spellStart"/>
      <w:r w:rsidRPr="00555F0A">
        <w:rPr>
          <w:rFonts w:ascii="Arial" w:hAnsi="Arial" w:cs="Arial"/>
        </w:rPr>
        <w:t>Hajer</w:t>
      </w:r>
      <w:proofErr w:type="spellEnd"/>
      <w:r w:rsidRPr="00555F0A">
        <w:rPr>
          <w:rFonts w:ascii="Arial" w:hAnsi="Arial" w:cs="Arial"/>
        </w:rPr>
        <w:t>, M., Meestringa, T. (2013). Handboek, taalgericht vakonderwijs.</w:t>
      </w:r>
    </w:p>
    <w:p w:rsidR="00555F0A" w:rsidRPr="00555F0A" w:rsidRDefault="00555F0A" w:rsidP="00555F0A">
      <w:pPr>
        <w:spacing w:line="276" w:lineRule="auto"/>
        <w:rPr>
          <w:rFonts w:ascii="Arial" w:hAnsi="Arial" w:cs="Arial"/>
        </w:rPr>
      </w:pPr>
      <w:r w:rsidRPr="00555F0A">
        <w:rPr>
          <w:rFonts w:ascii="Arial" w:hAnsi="Arial" w:cs="Arial"/>
        </w:rPr>
        <w:t xml:space="preserve">Bussum: </w:t>
      </w:r>
      <w:proofErr w:type="spellStart"/>
      <w:r w:rsidRPr="00555F0A">
        <w:rPr>
          <w:rFonts w:ascii="Arial" w:hAnsi="Arial" w:cs="Arial"/>
        </w:rPr>
        <w:t>Coutinho</w:t>
      </w:r>
      <w:proofErr w:type="spellEnd"/>
      <w:r w:rsidRPr="00555F0A">
        <w:rPr>
          <w:rFonts w:ascii="Arial" w:hAnsi="Arial" w:cs="Arial"/>
        </w:rPr>
        <w:br/>
      </w:r>
      <w:proofErr w:type="spellStart"/>
      <w:r w:rsidRPr="00555F0A">
        <w:rPr>
          <w:rFonts w:ascii="Arial" w:hAnsi="Arial" w:cs="Arial"/>
        </w:rPr>
        <w:t>Hajer</w:t>
      </w:r>
      <w:proofErr w:type="spellEnd"/>
      <w:r w:rsidRPr="00555F0A">
        <w:rPr>
          <w:rFonts w:ascii="Arial" w:hAnsi="Arial" w:cs="Arial"/>
        </w:rPr>
        <w:t>, M. (2008). file:///C:/Users/diderenee/Downloads/De_lat_te_hoog.pdf</w:t>
      </w:r>
    </w:p>
    <w:p w:rsidR="00555F0A" w:rsidRPr="00555F0A" w:rsidRDefault="00555F0A" w:rsidP="00555F0A">
      <w:pPr>
        <w:spacing w:line="276" w:lineRule="auto"/>
        <w:rPr>
          <w:rFonts w:ascii="Arial" w:hAnsi="Arial" w:cs="Arial"/>
        </w:rPr>
      </w:pPr>
      <w:r w:rsidRPr="00555F0A">
        <w:rPr>
          <w:rFonts w:ascii="Arial" w:hAnsi="Arial" w:cs="Arial"/>
        </w:rPr>
        <w:t>OKTOBER 2008 • NUMMER 1 • 38e JAARGANG</w:t>
      </w:r>
    </w:p>
    <w:p w:rsidR="00ED23F9" w:rsidRPr="00593730" w:rsidRDefault="00555F0A" w:rsidP="00555F0A">
      <w:pPr>
        <w:spacing w:line="276" w:lineRule="auto"/>
        <w:rPr>
          <w:rFonts w:ascii="Arial" w:hAnsi="Arial" w:cs="Arial"/>
        </w:rPr>
      </w:pPr>
      <w:proofErr w:type="spellStart"/>
      <w:r w:rsidRPr="00593730">
        <w:rPr>
          <w:rFonts w:ascii="Arial" w:hAnsi="Arial" w:cs="Arial"/>
        </w:rPr>
        <w:t>Riessen</w:t>
      </w:r>
      <w:proofErr w:type="spellEnd"/>
      <w:r w:rsidRPr="00593730">
        <w:rPr>
          <w:rFonts w:ascii="Arial" w:hAnsi="Arial" w:cs="Arial"/>
        </w:rPr>
        <w:t xml:space="preserve">, M. van, Straaten, D. van, &amp; Wilschut, A. (2008). Geschiedenisdidactiek: Handboek voor de vakdocent. </w:t>
      </w:r>
      <w:r w:rsidR="00820BDB" w:rsidRPr="00593730">
        <w:rPr>
          <w:rFonts w:ascii="Arial" w:hAnsi="Arial" w:cs="Arial"/>
        </w:rPr>
        <w:t>Uitgeverij</w:t>
      </w:r>
      <w:r w:rsidRPr="00593730">
        <w:rPr>
          <w:rFonts w:ascii="Arial" w:hAnsi="Arial" w:cs="Arial"/>
        </w:rPr>
        <w:t xml:space="preserve"> Coutinho: Bussum</w:t>
      </w:r>
    </w:p>
    <w:p w:rsidR="00C43D36" w:rsidRDefault="00C43D36" w:rsidP="00443202">
      <w:pPr>
        <w:spacing w:line="276" w:lineRule="auto"/>
        <w:rPr>
          <w:rFonts w:ascii="Arial" w:hAnsi="Arial" w:cs="Arial"/>
          <w:b/>
        </w:rPr>
      </w:pPr>
    </w:p>
    <w:p w:rsidR="002351F0" w:rsidRPr="003C14EA" w:rsidRDefault="003C14EA" w:rsidP="00443202">
      <w:pPr>
        <w:spacing w:line="276" w:lineRule="auto"/>
        <w:rPr>
          <w:rFonts w:ascii="Arial" w:hAnsi="Arial" w:cs="Arial"/>
          <w:i/>
        </w:rPr>
      </w:pPr>
      <w:r w:rsidRPr="003C14EA">
        <w:rPr>
          <w:rFonts w:ascii="Arial" w:hAnsi="Arial" w:cs="Arial"/>
          <w:i/>
        </w:rPr>
        <w:t>Sites</w:t>
      </w:r>
    </w:p>
    <w:p w:rsidR="003C14EA" w:rsidRPr="003C14EA" w:rsidRDefault="003C14EA" w:rsidP="003C14EA">
      <w:pPr>
        <w:spacing w:line="276" w:lineRule="auto"/>
        <w:rPr>
          <w:rFonts w:ascii="Arial" w:hAnsi="Arial" w:cs="Arial"/>
        </w:rPr>
      </w:pPr>
      <w:r w:rsidRPr="003C14EA">
        <w:rPr>
          <w:rFonts w:ascii="Arial" w:hAnsi="Arial" w:cs="Arial"/>
        </w:rPr>
        <w:t>Bureau Platform 2032</w:t>
      </w:r>
      <w:r w:rsidR="0037308F">
        <w:rPr>
          <w:rFonts w:ascii="Arial" w:hAnsi="Arial" w:cs="Arial"/>
        </w:rPr>
        <w:t>.</w:t>
      </w:r>
      <w:r w:rsidRPr="003C14EA">
        <w:rPr>
          <w:rFonts w:ascii="Arial" w:hAnsi="Arial" w:cs="Arial"/>
        </w:rPr>
        <w:t xml:space="preserve"> (2016)</w:t>
      </w:r>
      <w:r w:rsidR="0037308F">
        <w:rPr>
          <w:rFonts w:ascii="Arial" w:hAnsi="Arial" w:cs="Arial"/>
        </w:rPr>
        <w:t>.</w:t>
      </w:r>
      <w:r w:rsidRPr="003C14EA">
        <w:rPr>
          <w:rFonts w:ascii="Arial" w:hAnsi="Arial" w:cs="Arial"/>
        </w:rPr>
        <w:br/>
      </w:r>
      <w:hyperlink r:id="rId25" w:history="1">
        <w:r w:rsidRPr="003C14EA">
          <w:rPr>
            <w:rStyle w:val="Hyperlink"/>
            <w:rFonts w:ascii="Arial" w:hAnsi="Arial" w:cs="Arial"/>
            <w:u w:val="none"/>
          </w:rPr>
          <w:t>https://hubl.hu.nl/archive/file/303572</w:t>
        </w:r>
      </w:hyperlink>
      <w:r w:rsidRPr="003C14EA">
        <w:rPr>
          <w:rFonts w:ascii="Arial" w:hAnsi="Arial" w:cs="Arial"/>
        </w:rPr>
        <w:t>, geraadpleegd op 16-06-17</w:t>
      </w:r>
    </w:p>
    <w:p w:rsidR="005D71E2" w:rsidRPr="005D71E2" w:rsidRDefault="005D71E2" w:rsidP="006838E6">
      <w:pPr>
        <w:spacing w:line="276" w:lineRule="auto"/>
        <w:rPr>
          <w:rFonts w:ascii="Arial" w:hAnsi="Arial" w:cs="Arial"/>
        </w:rPr>
      </w:pPr>
    </w:p>
    <w:sectPr w:rsidR="005D71E2" w:rsidRPr="005D71E2" w:rsidSect="006838E6">
      <w:footerReference w:type="default" r:id="rId26"/>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17B" w:rsidRDefault="00B7717B" w:rsidP="00D504F0">
      <w:r>
        <w:separator/>
      </w:r>
    </w:p>
  </w:endnote>
  <w:endnote w:type="continuationSeparator" w:id="0">
    <w:p w:rsidR="00B7717B" w:rsidRDefault="00B7717B" w:rsidP="00D50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677676"/>
      <w:docPartObj>
        <w:docPartGallery w:val="Page Numbers (Bottom of Page)"/>
        <w:docPartUnique/>
      </w:docPartObj>
    </w:sdtPr>
    <w:sdtEndPr/>
    <w:sdtContent>
      <w:p w:rsidR="00F84E85" w:rsidRDefault="00F84E85">
        <w:pPr>
          <w:pStyle w:val="Voettekst"/>
          <w:jc w:val="center"/>
        </w:pPr>
        <w:r>
          <w:fldChar w:fldCharType="begin"/>
        </w:r>
        <w:r>
          <w:instrText>PAGE   \* MERGEFORMAT</w:instrText>
        </w:r>
        <w:r>
          <w:fldChar w:fldCharType="separate"/>
        </w:r>
        <w:r w:rsidR="0053057A">
          <w:rPr>
            <w:noProof/>
          </w:rPr>
          <w:t>1</w:t>
        </w:r>
        <w:r>
          <w:fldChar w:fldCharType="end"/>
        </w:r>
      </w:p>
    </w:sdtContent>
  </w:sdt>
  <w:p w:rsidR="00F84E85" w:rsidRDefault="00F84E8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17B" w:rsidRDefault="00B7717B" w:rsidP="00D504F0">
      <w:r>
        <w:separator/>
      </w:r>
    </w:p>
  </w:footnote>
  <w:footnote w:type="continuationSeparator" w:id="0">
    <w:p w:rsidR="00B7717B" w:rsidRDefault="00B7717B" w:rsidP="00D504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366E8"/>
    <w:multiLevelType w:val="hybridMultilevel"/>
    <w:tmpl w:val="1F544CC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C30376"/>
    <w:multiLevelType w:val="multilevel"/>
    <w:tmpl w:val="D94CBAA0"/>
    <w:lvl w:ilvl="0">
      <w:start w:val="1"/>
      <w:numFmt w:val="decimal"/>
      <w:lvlText w:val="%1."/>
      <w:lvlJc w:val="left"/>
      <w:pPr>
        <w:ind w:left="720" w:hanging="360"/>
      </w:pPr>
      <w:rPr>
        <w:rFonts w:hint="default"/>
        <w:sz w:val="28"/>
      </w:rPr>
    </w:lvl>
    <w:lvl w:ilvl="1">
      <w:start w:val="3"/>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800" w:hanging="144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2160" w:hanging="1800"/>
      </w:pPr>
      <w:rPr>
        <w:rFonts w:hint="default"/>
        <w:u w:val="single"/>
      </w:rPr>
    </w:lvl>
    <w:lvl w:ilvl="7">
      <w:start w:val="1"/>
      <w:numFmt w:val="decimal"/>
      <w:isLgl/>
      <w:lvlText w:val="%1.%2.%3.%4.%5.%6.%7.%8"/>
      <w:lvlJc w:val="left"/>
      <w:pPr>
        <w:ind w:left="2520" w:hanging="2160"/>
      </w:pPr>
      <w:rPr>
        <w:rFonts w:hint="default"/>
        <w:u w:val="single"/>
      </w:rPr>
    </w:lvl>
    <w:lvl w:ilvl="8">
      <w:start w:val="1"/>
      <w:numFmt w:val="decimal"/>
      <w:isLgl/>
      <w:lvlText w:val="%1.%2.%3.%4.%5.%6.%7.%8.%9"/>
      <w:lvlJc w:val="left"/>
      <w:pPr>
        <w:ind w:left="2520" w:hanging="2160"/>
      </w:pPr>
      <w:rPr>
        <w:rFonts w:hint="default"/>
        <w:u w:val="single"/>
      </w:rPr>
    </w:lvl>
  </w:abstractNum>
  <w:abstractNum w:abstractNumId="2" w15:restartNumberingAfterBreak="0">
    <w:nsid w:val="3CC75D06"/>
    <w:multiLevelType w:val="hybridMultilevel"/>
    <w:tmpl w:val="E8FA827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5587C36"/>
    <w:multiLevelType w:val="hybridMultilevel"/>
    <w:tmpl w:val="9BCEA040"/>
    <w:lvl w:ilvl="0" w:tplc="995CE45E">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CF04DE7"/>
    <w:multiLevelType w:val="multilevel"/>
    <w:tmpl w:val="7C761C0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22C17E2"/>
    <w:multiLevelType w:val="hybridMultilevel"/>
    <w:tmpl w:val="DA34A41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B632E8E"/>
    <w:multiLevelType w:val="hybridMultilevel"/>
    <w:tmpl w:val="7516690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8175416"/>
    <w:multiLevelType w:val="hybridMultilevel"/>
    <w:tmpl w:val="3474D056"/>
    <w:lvl w:ilvl="0" w:tplc="0413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8994CDC"/>
    <w:multiLevelType w:val="hybridMultilevel"/>
    <w:tmpl w:val="96B8A63E"/>
    <w:lvl w:ilvl="0" w:tplc="27B25DCC">
      <w:start w:val="1"/>
      <w:numFmt w:val="bullet"/>
      <w:lvlText w:val=" "/>
      <w:lvlJc w:val="left"/>
      <w:pPr>
        <w:tabs>
          <w:tab w:val="num" w:pos="720"/>
        </w:tabs>
        <w:ind w:left="720" w:hanging="360"/>
      </w:pPr>
      <w:rPr>
        <w:rFonts w:ascii="Calibri" w:hAnsi="Calibri" w:hint="default"/>
      </w:rPr>
    </w:lvl>
    <w:lvl w:ilvl="1" w:tplc="DD246558" w:tentative="1">
      <w:start w:val="1"/>
      <w:numFmt w:val="bullet"/>
      <w:lvlText w:val=" "/>
      <w:lvlJc w:val="left"/>
      <w:pPr>
        <w:tabs>
          <w:tab w:val="num" w:pos="1440"/>
        </w:tabs>
        <w:ind w:left="1440" w:hanging="360"/>
      </w:pPr>
      <w:rPr>
        <w:rFonts w:ascii="Calibri" w:hAnsi="Calibri" w:hint="default"/>
      </w:rPr>
    </w:lvl>
    <w:lvl w:ilvl="2" w:tplc="514670F8" w:tentative="1">
      <w:start w:val="1"/>
      <w:numFmt w:val="bullet"/>
      <w:lvlText w:val=" "/>
      <w:lvlJc w:val="left"/>
      <w:pPr>
        <w:tabs>
          <w:tab w:val="num" w:pos="2160"/>
        </w:tabs>
        <w:ind w:left="2160" w:hanging="360"/>
      </w:pPr>
      <w:rPr>
        <w:rFonts w:ascii="Calibri" w:hAnsi="Calibri" w:hint="default"/>
      </w:rPr>
    </w:lvl>
    <w:lvl w:ilvl="3" w:tplc="41280E22" w:tentative="1">
      <w:start w:val="1"/>
      <w:numFmt w:val="bullet"/>
      <w:lvlText w:val=" "/>
      <w:lvlJc w:val="left"/>
      <w:pPr>
        <w:tabs>
          <w:tab w:val="num" w:pos="2880"/>
        </w:tabs>
        <w:ind w:left="2880" w:hanging="360"/>
      </w:pPr>
      <w:rPr>
        <w:rFonts w:ascii="Calibri" w:hAnsi="Calibri" w:hint="default"/>
      </w:rPr>
    </w:lvl>
    <w:lvl w:ilvl="4" w:tplc="9952703E" w:tentative="1">
      <w:start w:val="1"/>
      <w:numFmt w:val="bullet"/>
      <w:lvlText w:val=" "/>
      <w:lvlJc w:val="left"/>
      <w:pPr>
        <w:tabs>
          <w:tab w:val="num" w:pos="3600"/>
        </w:tabs>
        <w:ind w:left="3600" w:hanging="360"/>
      </w:pPr>
      <w:rPr>
        <w:rFonts w:ascii="Calibri" w:hAnsi="Calibri" w:hint="default"/>
      </w:rPr>
    </w:lvl>
    <w:lvl w:ilvl="5" w:tplc="69F8C90E" w:tentative="1">
      <w:start w:val="1"/>
      <w:numFmt w:val="bullet"/>
      <w:lvlText w:val=" "/>
      <w:lvlJc w:val="left"/>
      <w:pPr>
        <w:tabs>
          <w:tab w:val="num" w:pos="4320"/>
        </w:tabs>
        <w:ind w:left="4320" w:hanging="360"/>
      </w:pPr>
      <w:rPr>
        <w:rFonts w:ascii="Calibri" w:hAnsi="Calibri" w:hint="default"/>
      </w:rPr>
    </w:lvl>
    <w:lvl w:ilvl="6" w:tplc="A340617A" w:tentative="1">
      <w:start w:val="1"/>
      <w:numFmt w:val="bullet"/>
      <w:lvlText w:val=" "/>
      <w:lvlJc w:val="left"/>
      <w:pPr>
        <w:tabs>
          <w:tab w:val="num" w:pos="5040"/>
        </w:tabs>
        <w:ind w:left="5040" w:hanging="360"/>
      </w:pPr>
      <w:rPr>
        <w:rFonts w:ascii="Calibri" w:hAnsi="Calibri" w:hint="default"/>
      </w:rPr>
    </w:lvl>
    <w:lvl w:ilvl="7" w:tplc="03F2A398" w:tentative="1">
      <w:start w:val="1"/>
      <w:numFmt w:val="bullet"/>
      <w:lvlText w:val=" "/>
      <w:lvlJc w:val="left"/>
      <w:pPr>
        <w:tabs>
          <w:tab w:val="num" w:pos="5760"/>
        </w:tabs>
        <w:ind w:left="5760" w:hanging="360"/>
      </w:pPr>
      <w:rPr>
        <w:rFonts w:ascii="Calibri" w:hAnsi="Calibri" w:hint="default"/>
      </w:rPr>
    </w:lvl>
    <w:lvl w:ilvl="8" w:tplc="835CF9B4"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7EEE50E4"/>
    <w:multiLevelType w:val="hybridMultilevel"/>
    <w:tmpl w:val="FB1CF16C"/>
    <w:lvl w:ilvl="0" w:tplc="8ABCAFC8">
      <w:start w:val="1"/>
      <w:numFmt w:val="decimal"/>
      <w:lvlText w:val="%1."/>
      <w:lvlJc w:val="left"/>
      <w:pPr>
        <w:ind w:left="4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2"/>
  </w:num>
  <w:num w:numId="4">
    <w:abstractNumId w:val="6"/>
  </w:num>
  <w:num w:numId="5">
    <w:abstractNumId w:val="7"/>
  </w:num>
  <w:num w:numId="6">
    <w:abstractNumId w:val="5"/>
  </w:num>
  <w:num w:numId="7">
    <w:abstractNumId w:val="0"/>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8E6"/>
    <w:rsid w:val="0000122C"/>
    <w:rsid w:val="00075EA0"/>
    <w:rsid w:val="00084826"/>
    <w:rsid w:val="000973E9"/>
    <w:rsid w:val="00107C26"/>
    <w:rsid w:val="001748E3"/>
    <w:rsid w:val="00182529"/>
    <w:rsid w:val="001F4AC4"/>
    <w:rsid w:val="002351F0"/>
    <w:rsid w:val="0024552C"/>
    <w:rsid w:val="002819A9"/>
    <w:rsid w:val="002A551B"/>
    <w:rsid w:val="002C755F"/>
    <w:rsid w:val="0037308F"/>
    <w:rsid w:val="003C14EA"/>
    <w:rsid w:val="003C4788"/>
    <w:rsid w:val="003D3741"/>
    <w:rsid w:val="00443202"/>
    <w:rsid w:val="00455AAE"/>
    <w:rsid w:val="00492732"/>
    <w:rsid w:val="004C7E5B"/>
    <w:rsid w:val="004D25DC"/>
    <w:rsid w:val="00512F41"/>
    <w:rsid w:val="0053057A"/>
    <w:rsid w:val="00555F0A"/>
    <w:rsid w:val="00580CE6"/>
    <w:rsid w:val="00590509"/>
    <w:rsid w:val="00593730"/>
    <w:rsid w:val="005B7364"/>
    <w:rsid w:val="005C235F"/>
    <w:rsid w:val="005D71E2"/>
    <w:rsid w:val="005E5A23"/>
    <w:rsid w:val="00630485"/>
    <w:rsid w:val="006838E6"/>
    <w:rsid w:val="00726C2C"/>
    <w:rsid w:val="00736060"/>
    <w:rsid w:val="00762B7C"/>
    <w:rsid w:val="00786EC0"/>
    <w:rsid w:val="007B283C"/>
    <w:rsid w:val="007D3488"/>
    <w:rsid w:val="007F7BA0"/>
    <w:rsid w:val="00807F37"/>
    <w:rsid w:val="00820BDB"/>
    <w:rsid w:val="00865756"/>
    <w:rsid w:val="008F5708"/>
    <w:rsid w:val="00945D17"/>
    <w:rsid w:val="00955F19"/>
    <w:rsid w:val="00963333"/>
    <w:rsid w:val="00966AB8"/>
    <w:rsid w:val="00985C44"/>
    <w:rsid w:val="009C4AD2"/>
    <w:rsid w:val="00A262ED"/>
    <w:rsid w:val="00A87677"/>
    <w:rsid w:val="00AF6218"/>
    <w:rsid w:val="00B07B7E"/>
    <w:rsid w:val="00B7717B"/>
    <w:rsid w:val="00B85FF9"/>
    <w:rsid w:val="00B94670"/>
    <w:rsid w:val="00BA5019"/>
    <w:rsid w:val="00BC4F4C"/>
    <w:rsid w:val="00BF2C26"/>
    <w:rsid w:val="00C43D36"/>
    <w:rsid w:val="00CD1244"/>
    <w:rsid w:val="00CE5EAB"/>
    <w:rsid w:val="00D504F0"/>
    <w:rsid w:val="00D628F2"/>
    <w:rsid w:val="00DA5A97"/>
    <w:rsid w:val="00DF35A7"/>
    <w:rsid w:val="00E91708"/>
    <w:rsid w:val="00ED23F9"/>
    <w:rsid w:val="00EE750A"/>
    <w:rsid w:val="00F25637"/>
    <w:rsid w:val="00F84E85"/>
    <w:rsid w:val="00F974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A5AC76-A526-4D0B-A29D-D0A2840D7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838E6"/>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5"/>
    <w:qFormat/>
    <w:rsid w:val="006838E6"/>
    <w:pPr>
      <w:ind w:left="720"/>
      <w:contextualSpacing/>
    </w:pPr>
  </w:style>
  <w:style w:type="paragraph" w:styleId="Geenafstand">
    <w:name w:val="No Spacing"/>
    <w:link w:val="GeenafstandChar"/>
    <w:uiPriority w:val="1"/>
    <w:qFormat/>
    <w:rsid w:val="006838E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838E6"/>
    <w:rPr>
      <w:rFonts w:eastAsiaTheme="minorEastAsia"/>
      <w:lang w:eastAsia="nl-NL"/>
    </w:rPr>
  </w:style>
  <w:style w:type="character" w:styleId="Hyperlink">
    <w:name w:val="Hyperlink"/>
    <w:basedOn w:val="Standaardalinea-lettertype"/>
    <w:uiPriority w:val="99"/>
    <w:unhideWhenUsed/>
    <w:rsid w:val="005D71E2"/>
    <w:rPr>
      <w:color w:val="0563C1" w:themeColor="hyperlink"/>
      <w:u w:val="single"/>
    </w:rPr>
  </w:style>
  <w:style w:type="character" w:customStyle="1" w:styleId="Mention">
    <w:name w:val="Mention"/>
    <w:basedOn w:val="Standaardalinea-lettertype"/>
    <w:uiPriority w:val="99"/>
    <w:semiHidden/>
    <w:unhideWhenUsed/>
    <w:rsid w:val="005D71E2"/>
    <w:rPr>
      <w:color w:val="2B579A"/>
      <w:shd w:val="clear" w:color="auto" w:fill="E6E6E6"/>
    </w:rPr>
  </w:style>
  <w:style w:type="paragraph" w:styleId="Koptekst">
    <w:name w:val="header"/>
    <w:basedOn w:val="Standaard"/>
    <w:link w:val="KoptekstChar"/>
    <w:uiPriority w:val="99"/>
    <w:unhideWhenUsed/>
    <w:rsid w:val="00D504F0"/>
    <w:pPr>
      <w:tabs>
        <w:tab w:val="center" w:pos="4536"/>
        <w:tab w:val="right" w:pos="9072"/>
      </w:tabs>
    </w:pPr>
  </w:style>
  <w:style w:type="character" w:customStyle="1" w:styleId="KoptekstChar">
    <w:name w:val="Koptekst Char"/>
    <w:basedOn w:val="Standaardalinea-lettertype"/>
    <w:link w:val="Koptekst"/>
    <w:uiPriority w:val="99"/>
    <w:rsid w:val="00D504F0"/>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D504F0"/>
    <w:pPr>
      <w:tabs>
        <w:tab w:val="center" w:pos="4536"/>
        <w:tab w:val="right" w:pos="9072"/>
      </w:tabs>
    </w:pPr>
  </w:style>
  <w:style w:type="character" w:customStyle="1" w:styleId="VoettekstChar">
    <w:name w:val="Voettekst Char"/>
    <w:basedOn w:val="Standaardalinea-lettertype"/>
    <w:link w:val="Voettekst"/>
    <w:uiPriority w:val="99"/>
    <w:rsid w:val="00D504F0"/>
    <w:rPr>
      <w:rFonts w:ascii="Times New Roman" w:eastAsia="Times New Roman" w:hAnsi="Times New Roman" w:cs="Times New Roman"/>
      <w:sz w:val="24"/>
      <w:szCs w:val="24"/>
      <w:lang w:eastAsia="nl-NL"/>
    </w:rPr>
  </w:style>
  <w:style w:type="table" w:styleId="Tabelraster">
    <w:name w:val="Table Grid"/>
    <w:basedOn w:val="Standaardtabel"/>
    <w:uiPriority w:val="59"/>
    <w:rsid w:val="007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ardalinea-lettertype"/>
    <w:uiPriority w:val="99"/>
    <w:semiHidden/>
    <w:unhideWhenUsed/>
    <w:rsid w:val="003C14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3167436">
      <w:bodyDiv w:val="1"/>
      <w:marLeft w:val="0"/>
      <w:marRight w:val="0"/>
      <w:marTop w:val="0"/>
      <w:marBottom w:val="0"/>
      <w:divBdr>
        <w:top w:val="none" w:sz="0" w:space="0" w:color="auto"/>
        <w:left w:val="none" w:sz="0" w:space="0" w:color="auto"/>
        <w:bottom w:val="none" w:sz="0" w:space="0" w:color="auto"/>
        <w:right w:val="none" w:sz="0" w:space="0" w:color="auto"/>
      </w:divBdr>
      <w:divsChild>
        <w:div w:id="954360488">
          <w:marLeft w:val="144"/>
          <w:marRight w:val="0"/>
          <w:marTop w:val="240"/>
          <w:marBottom w:val="40"/>
          <w:divBdr>
            <w:top w:val="none" w:sz="0" w:space="0" w:color="auto"/>
            <w:left w:val="none" w:sz="0" w:space="0" w:color="auto"/>
            <w:bottom w:val="none" w:sz="0" w:space="0" w:color="auto"/>
            <w:right w:val="none" w:sz="0" w:space="0" w:color="auto"/>
          </w:divBdr>
        </w:div>
        <w:div w:id="93913325">
          <w:marLeft w:val="144"/>
          <w:marRight w:val="0"/>
          <w:marTop w:val="240"/>
          <w:marBottom w:val="40"/>
          <w:divBdr>
            <w:top w:val="none" w:sz="0" w:space="0" w:color="auto"/>
            <w:left w:val="none" w:sz="0" w:space="0" w:color="auto"/>
            <w:bottom w:val="none" w:sz="0" w:space="0" w:color="auto"/>
            <w:right w:val="none" w:sz="0" w:space="0" w:color="auto"/>
          </w:divBdr>
        </w:div>
        <w:div w:id="1941181636">
          <w:marLeft w:val="144"/>
          <w:marRight w:val="0"/>
          <w:marTop w:val="240"/>
          <w:marBottom w:val="40"/>
          <w:divBdr>
            <w:top w:val="none" w:sz="0" w:space="0" w:color="auto"/>
            <w:left w:val="none" w:sz="0" w:space="0" w:color="auto"/>
            <w:bottom w:val="none" w:sz="0" w:space="0" w:color="auto"/>
            <w:right w:val="none" w:sz="0" w:space="0" w:color="auto"/>
          </w:divBdr>
        </w:div>
        <w:div w:id="331877037">
          <w:marLeft w:val="144"/>
          <w:marRight w:val="0"/>
          <w:marTop w:val="240"/>
          <w:marBottom w:val="40"/>
          <w:divBdr>
            <w:top w:val="none" w:sz="0" w:space="0" w:color="auto"/>
            <w:left w:val="none" w:sz="0" w:space="0" w:color="auto"/>
            <w:bottom w:val="none" w:sz="0" w:space="0" w:color="auto"/>
            <w:right w:val="none" w:sz="0" w:space="0" w:color="auto"/>
          </w:divBdr>
        </w:div>
        <w:div w:id="1469087732">
          <w:marLeft w:val="144"/>
          <w:marRight w:val="0"/>
          <w:marTop w:val="240"/>
          <w:marBottom w:val="40"/>
          <w:divBdr>
            <w:top w:val="none" w:sz="0" w:space="0" w:color="auto"/>
            <w:left w:val="none" w:sz="0" w:space="0" w:color="auto"/>
            <w:bottom w:val="none" w:sz="0" w:space="0" w:color="auto"/>
            <w:right w:val="none" w:sz="0" w:space="0" w:color="auto"/>
          </w:divBdr>
        </w:div>
        <w:div w:id="1913394359">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hubl.hu.nl/archive/file/303572"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Pages>
  <Words>2310</Words>
  <Characters>12711</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Vakdidactiek III</vt:lpstr>
    </vt:vector>
  </TitlesOfParts>
  <Company/>
  <LinksUpToDate>false</LinksUpToDate>
  <CharactersWithSpaces>14992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Televise en computer</dc:title>
  <dc:subject>Verantwoording vakdidactisch product</dc:subject>
  <dc:creator>Hogeschool Utrecht</dc:creator>
  <cp:keywords/>
  <dc:description/>
  <cp:lastModifiedBy>Joyce</cp:lastModifiedBy>
  <cp:revision>42</cp:revision>
  <dcterms:created xsi:type="dcterms:W3CDTF">2017-06-19T21:57:00Z</dcterms:created>
  <dcterms:modified xsi:type="dcterms:W3CDTF">2017-07-14T18:22:00Z</dcterms:modified>
</cp:coreProperties>
</file>